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C7" w:rsidRDefault="0060267B" w:rsidP="0060267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l-GR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el-GR"/>
        </w:rPr>
        <w:t>2</w:t>
      </w:r>
      <w:r w:rsidRPr="0060267B">
        <w:rPr>
          <w:rFonts w:ascii="Calibri" w:eastAsia="Times New Roman" w:hAnsi="Calibri" w:cs="Times New Roman"/>
          <w:b/>
          <w:sz w:val="32"/>
          <w:szCs w:val="32"/>
          <w:vertAlign w:val="superscript"/>
          <w:lang w:eastAsia="el-GR"/>
        </w:rPr>
        <w:t>ο</w:t>
      </w:r>
      <w:r w:rsidRPr="0060267B"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 Μ</w:t>
      </w:r>
      <w:r w:rsidR="00933884">
        <w:rPr>
          <w:rFonts w:ascii="Calibri" w:eastAsia="Times New Roman" w:hAnsi="Calibri" w:cs="Times New Roman"/>
          <w:b/>
          <w:sz w:val="32"/>
          <w:szCs w:val="32"/>
          <w:lang w:eastAsia="el-GR"/>
        </w:rPr>
        <w:t>ΑΘΗΜΑ</w:t>
      </w:r>
      <w:r w:rsidRPr="0060267B"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: </w:t>
      </w:r>
      <w:r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ΤΑ «ΚΟΜΙΚΣ» ΤΗΣ ΠΡΟΪΣΤΟΡΙΑΣ </w:t>
      </w:r>
      <w:r w:rsidR="00F44CC7">
        <w:rPr>
          <w:rFonts w:ascii="Calibri" w:eastAsia="Times New Roman" w:hAnsi="Calibri" w:cs="Times New Roman"/>
          <w:b/>
          <w:sz w:val="32"/>
          <w:szCs w:val="32"/>
          <w:lang w:eastAsia="el-GR"/>
        </w:rPr>
        <w:t>–</w:t>
      </w:r>
      <w:r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 </w:t>
      </w:r>
    </w:p>
    <w:p w:rsidR="0060267B" w:rsidRPr="0060267B" w:rsidRDefault="00F44CC7" w:rsidP="0060267B">
      <w:pPr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eastAsia="el-GR"/>
        </w:rPr>
      </w:pPr>
      <w:r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     </w:t>
      </w:r>
      <w:r w:rsidR="00FD0CB1"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     </w:t>
      </w:r>
      <w:r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                </w:t>
      </w:r>
      <w:r w:rsidR="0060267B">
        <w:rPr>
          <w:rFonts w:ascii="Calibri" w:eastAsia="Times New Roman" w:hAnsi="Calibri" w:cs="Times New Roman"/>
          <w:b/>
          <w:sz w:val="32"/>
          <w:szCs w:val="32"/>
          <w:lang w:eastAsia="el-GR"/>
        </w:rPr>
        <w:t>ΜΕΧΡΙ ΤΑ ΤΕΛΗ ΤΟΥ 19</w:t>
      </w:r>
      <w:r w:rsidR="0060267B" w:rsidRPr="0060267B">
        <w:rPr>
          <w:rFonts w:ascii="Calibri" w:eastAsia="Times New Roman" w:hAnsi="Calibri" w:cs="Times New Roman"/>
          <w:b/>
          <w:sz w:val="32"/>
          <w:szCs w:val="32"/>
          <w:vertAlign w:val="superscript"/>
          <w:lang w:eastAsia="el-GR"/>
        </w:rPr>
        <w:t>ου</w:t>
      </w:r>
      <w:r w:rsidR="0060267B">
        <w:rPr>
          <w:rFonts w:ascii="Calibri" w:eastAsia="Times New Roman" w:hAnsi="Calibri" w:cs="Times New Roman"/>
          <w:b/>
          <w:sz w:val="32"/>
          <w:szCs w:val="32"/>
          <w:lang w:eastAsia="el-GR"/>
        </w:rPr>
        <w:t xml:space="preserve"> ΑΙΩΝΑ</w:t>
      </w:r>
    </w:p>
    <w:p w:rsidR="0060267B" w:rsidRPr="0060267B" w:rsidRDefault="0060267B" w:rsidP="0060267B">
      <w:pPr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eastAsia="el-GR"/>
        </w:rPr>
      </w:pPr>
    </w:p>
    <w:p w:rsidR="006D31D5" w:rsidRDefault="006D31D5" w:rsidP="00933884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- Αποσαφήνιση της έννοιας των κόμικς στα ιστορικά τους συμφραζόμενα. Οι γενικευτικές και α-ιστορικές συλλήβδην κατατάξεις. Τι δεν είναι κόμικς και η ανάγκη συνεννόησης για το τι είναι.</w:t>
      </w:r>
    </w:p>
    <w:p w:rsidR="006D31D5" w:rsidRDefault="006D31D5" w:rsidP="00933884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E51A1E">
        <w:rPr>
          <w:rFonts w:ascii="Calibri" w:eastAsia="Calibri" w:hAnsi="Calibri" w:cs="Times New Roman"/>
          <w:bCs/>
          <w:sz w:val="24"/>
          <w:szCs w:val="24"/>
        </w:rPr>
        <w:t xml:space="preserve">- Υπάρχει το «Έργο Νο.1»; Έχει νόημα η αναζήτησή του; Τι εννοεί ο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Les</w:t>
      </w:r>
      <w:r w:rsidR="00C2526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Daniels</w:t>
      </w:r>
      <w:r w:rsidRPr="00E51A1E">
        <w:rPr>
          <w:rFonts w:ascii="Calibri" w:eastAsia="Calibri" w:hAnsi="Calibri" w:cs="Times New Roman"/>
          <w:bCs/>
          <w:sz w:val="24"/>
          <w:szCs w:val="24"/>
        </w:rPr>
        <w:t xml:space="preserve"> όταν μιλά για “εξέλιξη” και όχι “γέννηση” των κόμικς;</w:t>
      </w:r>
    </w:p>
    <w:p w:rsidR="006D31D5" w:rsidRDefault="006D31D5" w:rsidP="00933884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51A1E">
        <w:rPr>
          <w:rFonts w:ascii="Calibri" w:eastAsia="Calibri" w:hAnsi="Calibri" w:cs="Times New Roman"/>
          <w:sz w:val="24"/>
          <w:szCs w:val="24"/>
        </w:rPr>
        <w:t xml:space="preserve">- Μια ιστορική διαδρομή από τις σπηλαιογραφίες και τις βραχογραφίες μέχρι τις αφηγηματικές σκηνές στον </w:t>
      </w:r>
      <w:r w:rsidRPr="00E51A1E">
        <w:rPr>
          <w:rFonts w:ascii="Calibri" w:eastAsia="Calibri" w:hAnsi="Calibri" w:cs="Times New Roman"/>
          <w:i/>
          <w:sz w:val="24"/>
          <w:szCs w:val="24"/>
        </w:rPr>
        <w:t>Παρθενώνα</w:t>
      </w:r>
      <w:r w:rsidRPr="00E51A1E">
        <w:rPr>
          <w:rFonts w:ascii="Calibri" w:eastAsia="Calibri" w:hAnsi="Calibri" w:cs="Times New Roman"/>
          <w:sz w:val="24"/>
          <w:szCs w:val="24"/>
        </w:rPr>
        <w:t xml:space="preserve">, στην </w:t>
      </w:r>
      <w:r w:rsidRPr="00E51A1E">
        <w:rPr>
          <w:rFonts w:ascii="Calibri" w:eastAsia="Calibri" w:hAnsi="Calibri" w:cs="Times New Roman"/>
          <w:i/>
          <w:sz w:val="24"/>
          <w:szCs w:val="24"/>
          <w:lang w:val="en-US"/>
        </w:rPr>
        <w:t>Bayeux</w:t>
      </w:r>
      <w:r w:rsidR="00C25264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i/>
          <w:sz w:val="24"/>
          <w:szCs w:val="24"/>
          <w:lang w:val="en-US"/>
        </w:rPr>
        <w:t>Tapestry</w:t>
      </w:r>
      <w:r w:rsidRPr="00E51A1E">
        <w:rPr>
          <w:rFonts w:ascii="Calibri" w:eastAsia="Calibri" w:hAnsi="Calibri" w:cs="Times New Roman"/>
          <w:sz w:val="24"/>
          <w:szCs w:val="24"/>
        </w:rPr>
        <w:t xml:space="preserve">, στα βυζαντινά ψηφιδωτά και τα μεσαιωνικά χειρόγραφα. </w:t>
      </w: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60267B" w:rsidRPr="00E51A1E" w:rsidRDefault="0060267B" w:rsidP="00933884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E51A1E">
        <w:rPr>
          <w:rFonts w:ascii="Calibri" w:eastAsia="+mn-ea" w:hAnsi="Calibri" w:cs="Times New Roman"/>
          <w:bCs/>
          <w:sz w:val="24"/>
          <w:szCs w:val="24"/>
        </w:rPr>
        <w:t xml:space="preserve">- Η αφηγηματικότητα “χωρίς λόγο”. Περιγράμματα, κίνηση, πλαισίωση, προφίλ και άλλες καταστατικές αρχές. </w:t>
      </w: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51A1E">
        <w:rPr>
          <w:rFonts w:ascii="Calibri" w:eastAsia="Calibri" w:hAnsi="Calibri" w:cs="Times New Roman"/>
          <w:sz w:val="24"/>
          <w:szCs w:val="24"/>
        </w:rPr>
        <w:t xml:space="preserve">- Η συνύπαρξη του λόγου με την εικόνα σε αφηγηματικές διαδοχικές σκηνές και η σταδιακή χρήση και εξέλιξη των διαφόρων τεχνικών (τα μπαλονάκια λόγου, διαλόγων και σκέψης, οι ονοματοποιίες, τα γράμματα, οι λέξεις, τα σημεία στίξης, τα επιφωνήματα, οι ήχοι, οι τίτλοι, η καλλιγραφία, τα περιθώρια κ.λπ. ως εικαστικά στοιχεία). </w:t>
      </w: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+mn-ea" w:hAnsi="Calibri" w:cs="Times New Roman"/>
          <w:bCs/>
          <w:sz w:val="24"/>
          <w:szCs w:val="24"/>
        </w:rPr>
      </w:pPr>
      <w:r w:rsidRPr="00E51A1E">
        <w:rPr>
          <w:rFonts w:ascii="Calibri" w:eastAsia="+mn-ea" w:hAnsi="Calibri" w:cs="Times New Roman"/>
          <w:bCs/>
          <w:sz w:val="24"/>
          <w:szCs w:val="24"/>
        </w:rPr>
        <w:t xml:space="preserve">- Η τυπογραφία, η μαζική αναπαραγωγή και η αναπαραγωγιμότητα. Από την ακίνητη, μοναδική και πρωτότυπη εικόνα στη φορητή εικόνα και εντέλει στην πολλαπλότητα, την αποκαθήλωση του πρωτοτύπου, την τροποποίηση και την επέμβαση. Η ηλεκτρονική ελευθεριότητα σε αντιδιαστολή με την παραδοσιακή μουσειακή έκθεση. Που βρίσκεται η </w:t>
      </w:r>
      <w:r w:rsidRPr="00E51A1E">
        <w:rPr>
          <w:rFonts w:ascii="Calibri" w:eastAsia="+mn-ea" w:hAnsi="Calibri" w:cs="Times New Roman"/>
          <w:bCs/>
          <w:sz w:val="24"/>
          <w:szCs w:val="24"/>
          <w:lang w:val="en-US"/>
        </w:rPr>
        <w:t>Aura</w:t>
      </w:r>
      <w:r w:rsidRPr="00E51A1E">
        <w:rPr>
          <w:rFonts w:ascii="Calibri" w:eastAsia="+mn-ea" w:hAnsi="Calibri" w:cs="Times New Roman"/>
          <w:bCs/>
          <w:sz w:val="24"/>
          <w:szCs w:val="24"/>
        </w:rPr>
        <w:t xml:space="preserve"> του </w:t>
      </w:r>
      <w:r w:rsidRPr="00E51A1E">
        <w:rPr>
          <w:rFonts w:ascii="Calibri" w:eastAsia="+mn-ea" w:hAnsi="Calibri" w:cs="Times New Roman"/>
          <w:bCs/>
          <w:sz w:val="24"/>
          <w:szCs w:val="24"/>
          <w:lang w:val="en-US"/>
        </w:rPr>
        <w:t>Benjamin</w:t>
      </w:r>
      <w:r w:rsidRPr="00E51A1E">
        <w:rPr>
          <w:rFonts w:ascii="Calibri" w:eastAsia="+mn-ea" w:hAnsi="Calibri" w:cs="Times New Roman"/>
          <w:bCs/>
          <w:sz w:val="24"/>
          <w:szCs w:val="24"/>
        </w:rPr>
        <w:t xml:space="preserve"> στα κόμικς της τυπογραφικής εποχής; </w:t>
      </w: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E51A1E">
        <w:rPr>
          <w:rFonts w:ascii="Calibri" w:eastAsia="Calibri" w:hAnsi="Calibri" w:cs="Times New Roman"/>
          <w:bCs/>
          <w:sz w:val="24"/>
          <w:szCs w:val="24"/>
        </w:rPr>
        <w:t>- Η γελοιογραφία τον 18ο και 19</w:t>
      </w:r>
      <w:r w:rsidRPr="00E51A1E">
        <w:rPr>
          <w:rFonts w:ascii="Calibri" w:eastAsia="Calibri" w:hAnsi="Calibri" w:cs="Times New Roman"/>
          <w:bCs/>
          <w:sz w:val="24"/>
          <w:szCs w:val="24"/>
          <w:vertAlign w:val="superscript"/>
        </w:rPr>
        <w:t>ο</w:t>
      </w:r>
      <w:r w:rsidRPr="00E51A1E">
        <w:rPr>
          <w:rFonts w:ascii="Calibri" w:eastAsia="Calibri" w:hAnsi="Calibri" w:cs="Times New Roman"/>
          <w:bCs/>
          <w:sz w:val="24"/>
          <w:szCs w:val="24"/>
        </w:rPr>
        <w:t xml:space="preserve"> αιώνα. Το έργο του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WilliamHogarth</w:t>
      </w:r>
      <w:r w:rsidRPr="00E51A1E">
        <w:rPr>
          <w:rFonts w:ascii="Calibri" w:eastAsia="Calibri" w:hAnsi="Calibri" w:cs="Times New Roman"/>
          <w:bCs/>
          <w:sz w:val="24"/>
          <w:szCs w:val="24"/>
        </w:rPr>
        <w:t xml:space="preserve">, του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George</w:t>
      </w:r>
      <w:r w:rsidR="00C2526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Cruickshank</w:t>
      </w:r>
      <w:r w:rsidRPr="00E51A1E">
        <w:rPr>
          <w:rFonts w:ascii="Calibri" w:eastAsia="Calibri" w:hAnsi="Calibri" w:cs="Times New Roman"/>
          <w:bCs/>
          <w:sz w:val="24"/>
          <w:szCs w:val="24"/>
        </w:rPr>
        <w:t xml:space="preserve">, του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Rodolphe</w:t>
      </w:r>
      <w:r w:rsidR="00C2526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Topffer</w:t>
      </w:r>
      <w:r w:rsidRPr="00E51A1E">
        <w:rPr>
          <w:rFonts w:ascii="Calibri" w:eastAsia="Calibri" w:hAnsi="Calibri" w:cs="Times New Roman"/>
          <w:bCs/>
          <w:sz w:val="24"/>
          <w:szCs w:val="24"/>
        </w:rPr>
        <w:t xml:space="preserve">, του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Thomas</w:t>
      </w:r>
      <w:r w:rsidR="00C2526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Rowlandson</w:t>
      </w:r>
      <w:r w:rsidRPr="00E51A1E">
        <w:rPr>
          <w:rFonts w:ascii="Calibri" w:eastAsia="Calibri" w:hAnsi="Calibri" w:cs="Times New Roman"/>
          <w:bCs/>
          <w:sz w:val="24"/>
          <w:szCs w:val="24"/>
        </w:rPr>
        <w:t xml:space="preserve">, του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Franz</w:t>
      </w:r>
      <w:r w:rsidR="00C2526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Joseph</w:t>
      </w:r>
      <w:r w:rsidR="00C2526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von</w:t>
      </w:r>
      <w:r w:rsidR="00C2526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bCs/>
          <w:sz w:val="24"/>
          <w:szCs w:val="24"/>
          <w:lang w:val="en-US"/>
        </w:rPr>
        <w:t>Goez</w:t>
      </w:r>
      <w:r w:rsidRPr="00E51A1E">
        <w:rPr>
          <w:rFonts w:ascii="Calibri" w:eastAsia="Calibri" w:hAnsi="Calibri" w:cs="Times New Roman"/>
          <w:bCs/>
          <w:sz w:val="24"/>
          <w:szCs w:val="24"/>
        </w:rPr>
        <w:t xml:space="preserve"> κ.ά.</w:t>
      </w: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51A1E">
        <w:rPr>
          <w:rFonts w:ascii="Calibri" w:eastAsia="Calibri" w:hAnsi="Calibri" w:cs="Times New Roman"/>
          <w:sz w:val="24"/>
          <w:szCs w:val="24"/>
        </w:rPr>
        <w:t>- Τα πρώτα έντυπα με κόμικς και γελοιογραφίες μαζικής κυκλοφορίας στα τέλη του 19</w:t>
      </w:r>
      <w:r w:rsidRPr="00E51A1E">
        <w:rPr>
          <w:rFonts w:ascii="Calibri" w:eastAsia="Calibri" w:hAnsi="Calibri" w:cs="Times New Roman"/>
          <w:sz w:val="24"/>
          <w:szCs w:val="24"/>
          <w:vertAlign w:val="superscript"/>
        </w:rPr>
        <w:t>ου</w:t>
      </w:r>
      <w:r w:rsidRPr="00E51A1E">
        <w:rPr>
          <w:rFonts w:ascii="Calibri" w:eastAsia="Calibri" w:hAnsi="Calibri" w:cs="Times New Roman"/>
          <w:sz w:val="24"/>
          <w:szCs w:val="24"/>
        </w:rPr>
        <w:t xml:space="preserve"> αιώνα σε ΗΠΑ, Γαλλία, Αγγλία κ.λπ. Η περίπτωση των </w:t>
      </w:r>
      <w:r w:rsidRPr="00E51A1E">
        <w:rPr>
          <w:rFonts w:ascii="Calibri" w:eastAsia="Calibri" w:hAnsi="Calibri" w:cs="Times New Roman"/>
          <w:i/>
          <w:sz w:val="24"/>
          <w:szCs w:val="24"/>
          <w:lang w:val="en-US"/>
        </w:rPr>
        <w:t>Epinal</w:t>
      </w:r>
      <w:r w:rsidRPr="00E51A1E">
        <w:rPr>
          <w:rFonts w:ascii="Calibri" w:eastAsia="Calibri" w:hAnsi="Calibri" w:cs="Times New Roman"/>
          <w:sz w:val="24"/>
          <w:szCs w:val="24"/>
        </w:rPr>
        <w:t xml:space="preserve">, των </w:t>
      </w:r>
      <w:r w:rsidRPr="00E51A1E">
        <w:rPr>
          <w:rFonts w:ascii="Calibri" w:eastAsia="Calibri" w:hAnsi="Calibri" w:cs="Times New Roman"/>
          <w:i/>
          <w:sz w:val="24"/>
          <w:szCs w:val="24"/>
          <w:lang w:val="en-US"/>
        </w:rPr>
        <w:t>Penny</w:t>
      </w:r>
      <w:r w:rsidR="00C25264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E51A1E">
        <w:rPr>
          <w:rFonts w:ascii="Calibri" w:eastAsia="Calibri" w:hAnsi="Calibri" w:cs="Times New Roman"/>
          <w:i/>
          <w:sz w:val="24"/>
          <w:szCs w:val="24"/>
          <w:lang w:val="en-US"/>
        </w:rPr>
        <w:t>Dreadfuls</w:t>
      </w:r>
      <w:r w:rsidRPr="00E51A1E">
        <w:rPr>
          <w:rFonts w:ascii="Calibri" w:eastAsia="Calibri" w:hAnsi="Calibri" w:cs="Times New Roman"/>
          <w:sz w:val="24"/>
          <w:szCs w:val="24"/>
        </w:rPr>
        <w:t xml:space="preserve"> κ.ά.</w:t>
      </w: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60267B" w:rsidRPr="00E51A1E" w:rsidRDefault="0060267B" w:rsidP="00933884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51A1E">
        <w:rPr>
          <w:rFonts w:ascii="Calibri" w:eastAsia="Calibri" w:hAnsi="Calibri" w:cs="Times New Roman"/>
          <w:sz w:val="24"/>
          <w:szCs w:val="24"/>
        </w:rPr>
        <w:t>- Οι σταθμοί και οι περίοδοι της ιστορίας των κόμικς σύμφωνα με τις απόψεις ιστορικών και μελετητών (</w:t>
      </w:r>
      <w:r w:rsidRPr="00E51A1E">
        <w:rPr>
          <w:rFonts w:ascii="Calibri" w:eastAsia="Calibri" w:hAnsi="Calibri" w:cs="Times New Roman"/>
          <w:sz w:val="24"/>
          <w:szCs w:val="24"/>
          <w:lang w:val="en-US"/>
        </w:rPr>
        <w:t>Rhoades</w:t>
      </w:r>
      <w:r w:rsidRPr="00E51A1E">
        <w:rPr>
          <w:rFonts w:ascii="Calibri" w:eastAsia="Calibri" w:hAnsi="Calibri" w:cs="Times New Roman"/>
          <w:sz w:val="24"/>
          <w:szCs w:val="24"/>
        </w:rPr>
        <w:t xml:space="preserve">, </w:t>
      </w:r>
      <w:r w:rsidRPr="00E51A1E">
        <w:rPr>
          <w:rFonts w:ascii="Calibri" w:eastAsia="Calibri" w:hAnsi="Calibri" w:cs="Times New Roman"/>
          <w:sz w:val="24"/>
          <w:szCs w:val="24"/>
          <w:lang w:val="en-US"/>
        </w:rPr>
        <w:t>Renard</w:t>
      </w:r>
      <w:r w:rsidRPr="00E51A1E">
        <w:rPr>
          <w:rFonts w:ascii="Calibri" w:eastAsia="Calibri" w:hAnsi="Calibri" w:cs="Times New Roman"/>
          <w:sz w:val="24"/>
          <w:szCs w:val="24"/>
        </w:rPr>
        <w:t xml:space="preserve">, </w:t>
      </w:r>
      <w:r w:rsidRPr="00E51A1E">
        <w:rPr>
          <w:rFonts w:ascii="Calibri" w:eastAsia="Calibri" w:hAnsi="Calibri" w:cs="Times New Roman"/>
          <w:sz w:val="24"/>
          <w:szCs w:val="24"/>
          <w:lang w:val="en-US"/>
        </w:rPr>
        <w:t>Ryall</w:t>
      </w:r>
      <w:r w:rsidRPr="00E51A1E">
        <w:rPr>
          <w:rFonts w:ascii="Calibri" w:eastAsia="Calibri" w:hAnsi="Calibri" w:cs="Times New Roman"/>
          <w:sz w:val="24"/>
          <w:szCs w:val="24"/>
        </w:rPr>
        <w:t xml:space="preserve"> κ.λπ.).</w:t>
      </w:r>
    </w:p>
    <w:p w:rsidR="0060267B" w:rsidRPr="00E51A1E" w:rsidRDefault="0060267B" w:rsidP="0060267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0267B" w:rsidRPr="00E51A1E" w:rsidRDefault="0060267B" w:rsidP="0060267B">
      <w:pPr>
        <w:spacing w:after="0" w:line="240" w:lineRule="auto"/>
        <w:rPr>
          <w:rFonts w:ascii="Calibri" w:eastAsia="Calibri" w:hAnsi="Calibri" w:cs="Times New Roman"/>
          <w:sz w:val="24"/>
          <w:szCs w:val="24"/>
          <w:u w:val="single"/>
        </w:rPr>
      </w:pPr>
      <w:r w:rsidRPr="00E51A1E">
        <w:rPr>
          <w:rFonts w:ascii="Calibri" w:eastAsia="Calibri" w:hAnsi="Calibri" w:cs="Times New Roman"/>
          <w:sz w:val="24"/>
          <w:szCs w:val="24"/>
          <w:u w:val="single"/>
        </w:rPr>
        <w:t xml:space="preserve">Προτεινόμενη βιβλιογραφία: </w:t>
      </w:r>
    </w:p>
    <w:p w:rsidR="0060267B" w:rsidRPr="00EA7520" w:rsidRDefault="0060267B" w:rsidP="006026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Sabin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,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Roger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, </w:t>
      </w:r>
      <w:r w:rsidRPr="00EA7520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Κόμικς ή Κομιξ; Η Ιστορία μιας «Σχεδόν» Τέχνης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(μτφρ.: Γιώργος Μπαρουξής). Αθήνα: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Terzobooks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, 1997. (σελ. 7-19)</w:t>
      </w:r>
    </w:p>
    <w:p w:rsidR="0060267B" w:rsidRPr="00EA7520" w:rsidRDefault="0060267B" w:rsidP="006026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McCloud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,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Scott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, </w:t>
      </w:r>
      <w:r w:rsidRPr="00EA7520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Κατανοώντας τα Κόμικς, Η Αόρατη Τέχνη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(μτφρ.: Νίκος Καμπουρόπουλος). Αθήνα: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Web</w:t>
      </w:r>
      <w:r w:rsidR="00C25264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Comics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, 2013.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(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σελ. 1-23)</w:t>
      </w:r>
    </w:p>
    <w:p w:rsidR="0060267B" w:rsidRPr="00EA7520" w:rsidRDefault="0060267B" w:rsidP="006026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 xml:space="preserve">Beaty, Bart, </w:t>
      </w:r>
      <w:r w:rsidRPr="00EA7520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l-GR"/>
        </w:rPr>
        <w:t>Comics Versus Art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 xml:space="preserve">.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Τορόντο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 xml:space="preserve">: University of Toronto Press, 2012.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(σελ. 17-48)</w:t>
      </w:r>
    </w:p>
    <w:p w:rsidR="0060267B" w:rsidRPr="00EA7520" w:rsidRDefault="0060267B" w:rsidP="006026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lastRenderedPageBreak/>
        <w:t xml:space="preserve">Σκαρπέλος, Γιάννης, </w:t>
      </w:r>
      <w:r w:rsidRPr="00EA7520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Ιστορική Μνήμη και Ελληνικότητα στα Κόμικς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. Αθήνα: Κριτική, 2000. (σελ. 35-37)</w:t>
      </w:r>
    </w:p>
    <w:p w:rsidR="0060267B" w:rsidRPr="00EA7520" w:rsidRDefault="0060267B" w:rsidP="006026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Κουκουλάς, Γιάννης, </w:t>
      </w:r>
      <w:r w:rsidRPr="00EA7520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Ένατη Τέχνη,  Από το Παρελθόν στο Μέλλον.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 Αθήνα: ΚΨΜ, 2006. (σελ. 13-18)</w:t>
      </w:r>
    </w:p>
    <w:p w:rsidR="0060267B" w:rsidRPr="00EA7520" w:rsidRDefault="0060267B" w:rsidP="006026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Ταρλαντέζος, Λευτέρης, </w:t>
      </w:r>
      <w:r w:rsidRPr="00EA7520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Ιστορία των Κόμικς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. Αθήνα: Αιγόκερως, 2006. (σελ. 27-72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>, 623-654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)</w:t>
      </w:r>
    </w:p>
    <w:p w:rsidR="0060267B" w:rsidRPr="002A74A1" w:rsidRDefault="0060267B" w:rsidP="0060267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</w:pP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GB" w:eastAsia="el-GR"/>
        </w:rPr>
        <w:t xml:space="preserve">Walker, Brian, </w:t>
      </w:r>
      <w:r w:rsidRPr="00EA7520">
        <w:rPr>
          <w:rFonts w:ascii="Times New Roman" w:eastAsia="Times New Roman" w:hAnsi="Times New Roman" w:cs="Times New Roman"/>
          <w:b/>
          <w:i/>
          <w:sz w:val="20"/>
          <w:szCs w:val="20"/>
          <w:lang w:val="en-GB" w:eastAsia="el-GR"/>
        </w:rPr>
        <w:t>The Comics Before 1945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GB" w:eastAsia="el-GR"/>
        </w:rPr>
        <w:t xml:space="preserve">.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Νέα</w:t>
      </w:r>
      <w:r w:rsidR="00C25264" w:rsidRPr="00C25264">
        <w:rPr>
          <w:rFonts w:ascii="Times New Roman" w:eastAsia="Times New Roman" w:hAnsi="Times New Roman" w:cs="Times New Roman"/>
          <w:b/>
          <w:sz w:val="20"/>
          <w:szCs w:val="20"/>
          <w:lang w:val="en-US" w:eastAsia="el-GR"/>
        </w:rPr>
        <w:t xml:space="preserve"> 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Υόρκη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val="en-GB" w:eastAsia="el-GR"/>
        </w:rPr>
        <w:t>: Harry N. Abrams, Inc.</w:t>
      </w:r>
    </w:p>
    <w:p w:rsidR="0060267B" w:rsidRPr="00EA7520" w:rsidRDefault="002A74A1" w:rsidP="0060267B">
      <w:pPr>
        <w:spacing w:after="0" w:line="240" w:lineRule="auto"/>
        <w:ind w:left="720" w:hanging="72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C25264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              </w:t>
      </w:r>
      <w:r w:rsidR="0060267B" w:rsidRPr="00EA7520">
        <w:rPr>
          <w:rFonts w:ascii="Times New Roman" w:eastAsia="Calibri" w:hAnsi="Times New Roman" w:cs="Times New Roman"/>
          <w:b/>
          <w:sz w:val="20"/>
          <w:szCs w:val="20"/>
          <w:lang w:val="en-GB"/>
        </w:rPr>
        <w:t>Publishers</w:t>
      </w:r>
      <w:r w:rsidR="0060267B" w:rsidRPr="00EA7520">
        <w:rPr>
          <w:rFonts w:ascii="Times New Roman" w:eastAsia="Calibri" w:hAnsi="Times New Roman" w:cs="Times New Roman"/>
          <w:b/>
          <w:sz w:val="20"/>
          <w:szCs w:val="20"/>
          <w:lang w:val="en-US"/>
        </w:rPr>
        <w:t>, 2004. (</w:t>
      </w:r>
      <w:r w:rsidR="0060267B" w:rsidRPr="00EA7520">
        <w:rPr>
          <w:rFonts w:ascii="Times New Roman" w:eastAsia="Calibri" w:hAnsi="Times New Roman" w:cs="Times New Roman"/>
          <w:b/>
          <w:sz w:val="20"/>
          <w:szCs w:val="20"/>
        </w:rPr>
        <w:t>σελ</w:t>
      </w:r>
      <w:r w:rsidR="0060267B" w:rsidRPr="00EA7520">
        <w:rPr>
          <w:rFonts w:ascii="Times New Roman" w:eastAsia="Calibri" w:hAnsi="Times New Roman" w:cs="Times New Roman"/>
          <w:b/>
          <w:sz w:val="20"/>
          <w:szCs w:val="20"/>
          <w:lang w:val="en-US"/>
        </w:rPr>
        <w:t>. 7-10)</w:t>
      </w:r>
    </w:p>
    <w:p w:rsidR="0060267B" w:rsidRPr="00E51A1E" w:rsidRDefault="0060267B" w:rsidP="006026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Rhoades, Shirrel, </w:t>
      </w:r>
      <w:r w:rsidRPr="00E51A1E">
        <w:rPr>
          <w:rFonts w:ascii="Times New Roman" w:eastAsia="Times New Roman" w:hAnsi="Times New Roman" w:cs="Times New Roman"/>
          <w:i/>
          <w:sz w:val="20"/>
          <w:szCs w:val="20"/>
          <w:lang w:val="en-US" w:eastAsia="el-GR"/>
        </w:rPr>
        <w:t>A Complete History of American Comic Books</w:t>
      </w: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. </w:t>
      </w:r>
      <w:r w:rsidRPr="00E51A1E">
        <w:rPr>
          <w:rFonts w:ascii="Times New Roman" w:eastAsia="Times New Roman" w:hAnsi="Times New Roman" w:cs="Times New Roman"/>
          <w:sz w:val="20"/>
          <w:szCs w:val="20"/>
          <w:lang w:eastAsia="el-GR"/>
        </w:rPr>
        <w:t>Νέα</w:t>
      </w:r>
      <w:r w:rsidR="00C25264" w:rsidRPr="00F44CC7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 </w:t>
      </w:r>
      <w:r w:rsidRPr="00E51A1E">
        <w:rPr>
          <w:rFonts w:ascii="Times New Roman" w:eastAsia="Times New Roman" w:hAnsi="Times New Roman" w:cs="Times New Roman"/>
          <w:sz w:val="20"/>
          <w:szCs w:val="20"/>
          <w:lang w:eastAsia="el-GR"/>
        </w:rPr>
        <w:t>Υόρκη</w:t>
      </w: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: Peter Lang, 2008. (</w:t>
      </w:r>
      <w:r w:rsidRPr="00E51A1E">
        <w:rPr>
          <w:rFonts w:ascii="Times New Roman" w:eastAsia="Times New Roman" w:hAnsi="Times New Roman" w:cs="Times New Roman"/>
          <w:sz w:val="20"/>
          <w:szCs w:val="20"/>
          <w:lang w:eastAsia="el-GR"/>
        </w:rPr>
        <w:t>σελ</w:t>
      </w: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. 1-7)</w:t>
      </w:r>
    </w:p>
    <w:p w:rsidR="0060267B" w:rsidRPr="00E51A1E" w:rsidRDefault="0060267B" w:rsidP="006026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Ryall, Chris and Tipton, Scott, </w:t>
      </w:r>
      <w:r w:rsidRPr="00E51A1E">
        <w:rPr>
          <w:rFonts w:ascii="Times New Roman" w:eastAsia="Times New Roman" w:hAnsi="Times New Roman" w:cs="Times New Roman"/>
          <w:i/>
          <w:sz w:val="20"/>
          <w:szCs w:val="20"/>
          <w:lang w:val="en-US" w:eastAsia="el-GR"/>
        </w:rPr>
        <w:t>Comic Books 101, The History, Methods and Madness</w:t>
      </w: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. </w:t>
      </w:r>
      <w:r w:rsidRPr="00E51A1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Σινσινάτι: </w:t>
      </w: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Impact</w:t>
      </w:r>
      <w:r w:rsidRPr="00E51A1E">
        <w:rPr>
          <w:rFonts w:ascii="Times New Roman" w:eastAsia="Times New Roman" w:hAnsi="Times New Roman" w:cs="Times New Roman"/>
          <w:sz w:val="20"/>
          <w:szCs w:val="20"/>
          <w:lang w:eastAsia="el-GR"/>
        </w:rPr>
        <w:t>, 2009. (σελ. 18-20)</w:t>
      </w:r>
    </w:p>
    <w:p w:rsidR="0060267B" w:rsidRPr="00E51A1E" w:rsidRDefault="0060267B" w:rsidP="0060267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</w:pP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Duncan, Randy, Smith, Matthew, </w:t>
      </w:r>
      <w:r w:rsidRPr="00E51A1E">
        <w:rPr>
          <w:rFonts w:ascii="Times New Roman" w:eastAsia="Times New Roman" w:hAnsi="Times New Roman" w:cs="Times New Roman"/>
          <w:i/>
          <w:sz w:val="20"/>
          <w:szCs w:val="20"/>
          <w:lang w:val="en-US" w:eastAsia="el-GR"/>
        </w:rPr>
        <w:t>The Power of Comics, History, Form and Culture</w:t>
      </w: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 xml:space="preserve">. </w:t>
      </w:r>
      <w:r w:rsidRPr="00E51A1E">
        <w:rPr>
          <w:rFonts w:ascii="Times New Roman" w:eastAsia="Times New Roman" w:hAnsi="Times New Roman" w:cs="Times New Roman"/>
          <w:sz w:val="20"/>
          <w:szCs w:val="20"/>
          <w:lang w:eastAsia="el-GR"/>
        </w:rPr>
        <w:t>Νέα</w:t>
      </w:r>
    </w:p>
    <w:p w:rsidR="0060267B" w:rsidRPr="00E51A1E" w:rsidRDefault="0060267B" w:rsidP="0060267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E51A1E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Υόρκη: </w:t>
      </w:r>
      <w:r w:rsidRPr="00E51A1E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Continuum</w:t>
      </w:r>
      <w:r w:rsidRPr="00E51A1E">
        <w:rPr>
          <w:rFonts w:ascii="Times New Roman" w:eastAsia="Times New Roman" w:hAnsi="Times New Roman" w:cs="Times New Roman"/>
          <w:sz w:val="20"/>
          <w:szCs w:val="20"/>
          <w:lang w:eastAsia="el-GR"/>
        </w:rPr>
        <w:t>, 2009. (σελ. 1-19, 20-84, 315-320)</w:t>
      </w:r>
    </w:p>
    <w:p w:rsidR="0060267B" w:rsidRPr="00EA7520" w:rsidRDefault="0060267B" w:rsidP="0060267B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</w:pP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 xml:space="preserve">Νικολόπουλος, Αντώνης, </w:t>
      </w:r>
      <w:r w:rsidRPr="00EA7520">
        <w:rPr>
          <w:rFonts w:ascii="Times New Roman" w:eastAsia="Times New Roman" w:hAnsi="Times New Roman" w:cs="Times New Roman"/>
          <w:b/>
          <w:i/>
          <w:sz w:val="20"/>
          <w:szCs w:val="20"/>
          <w:lang w:eastAsia="el-GR"/>
        </w:rPr>
        <w:t>Τα Ελληνικά Κόμικς</w:t>
      </w:r>
      <w:r w:rsidRPr="00EA7520">
        <w:rPr>
          <w:rFonts w:ascii="Times New Roman" w:eastAsia="Times New Roman" w:hAnsi="Times New Roman" w:cs="Times New Roman"/>
          <w:b/>
          <w:sz w:val="20"/>
          <w:szCs w:val="20"/>
          <w:lang w:eastAsia="el-GR"/>
        </w:rPr>
        <w:t>. Αθήνα: Τόπος, 2012. (σελ. 17-19)</w:t>
      </w:r>
    </w:p>
    <w:p w:rsidR="0060267B" w:rsidRDefault="0060267B" w:rsidP="0060267B"/>
    <w:p w:rsidR="00D24823" w:rsidRDefault="00D24823">
      <w:bookmarkStart w:id="0" w:name="_GoBack"/>
      <w:bookmarkEnd w:id="0"/>
    </w:p>
    <w:sectPr w:rsidR="00D24823" w:rsidSect="00EC6CC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10" w:rsidRDefault="00481D10">
      <w:pPr>
        <w:spacing w:after="0" w:line="240" w:lineRule="auto"/>
      </w:pPr>
      <w:r>
        <w:separator/>
      </w:r>
    </w:p>
  </w:endnote>
  <w:endnote w:type="continuationSeparator" w:id="1">
    <w:p w:rsidR="00481D10" w:rsidRDefault="0048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10" w:rsidRDefault="00481D10">
      <w:pPr>
        <w:spacing w:after="0" w:line="240" w:lineRule="auto"/>
      </w:pPr>
      <w:r>
        <w:separator/>
      </w:r>
    </w:p>
  </w:footnote>
  <w:footnote w:type="continuationSeparator" w:id="1">
    <w:p w:rsidR="00481D10" w:rsidRDefault="0048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884" w:rsidRDefault="0060267B">
    <w:pPr>
      <w:pStyle w:val="a3"/>
      <w:rPr>
        <w:rFonts w:asciiTheme="majorHAnsi" w:eastAsiaTheme="majorEastAsia" w:hAnsiTheme="majorHAnsi" w:cstheme="majorBidi"/>
        <w:sz w:val="18"/>
        <w:szCs w:val="18"/>
      </w:rPr>
    </w:pPr>
    <w:r w:rsidRPr="00AE76D7">
      <w:rPr>
        <w:rFonts w:asciiTheme="majorHAnsi" w:eastAsiaTheme="majorEastAsia" w:hAnsiTheme="majorHAnsi" w:cstheme="majorBidi"/>
        <w:sz w:val="18"/>
        <w:szCs w:val="18"/>
      </w:rPr>
      <w:t>ΙΣΤΟΡΙ</w:t>
    </w:r>
    <w:r w:rsidR="00933884">
      <w:rPr>
        <w:rFonts w:asciiTheme="majorHAnsi" w:eastAsiaTheme="majorEastAsia" w:hAnsiTheme="majorHAnsi" w:cstheme="majorBidi"/>
        <w:sz w:val="18"/>
        <w:szCs w:val="18"/>
      </w:rPr>
      <w:t>ΚΕΣ ΚΑΙ ΘΕΩΡΗΤΙΚΕΣ ΠΡΟΣΕΓΓΙΣΕΙΣ ΤΩΝ ΚΟΜΙΚΣ</w:t>
    </w:r>
  </w:p>
  <w:p w:rsidR="00AE76D7" w:rsidRDefault="0060267B">
    <w:pPr>
      <w:pStyle w:val="a3"/>
      <w:rPr>
        <w:rFonts w:asciiTheme="majorHAnsi" w:eastAsiaTheme="majorEastAsia" w:hAnsiTheme="majorHAnsi" w:cstheme="majorBidi"/>
        <w:sz w:val="18"/>
        <w:szCs w:val="18"/>
      </w:rPr>
    </w:pPr>
    <w:r w:rsidRPr="00AE76D7">
      <w:rPr>
        <w:rFonts w:asciiTheme="majorHAnsi" w:eastAsiaTheme="majorEastAsia" w:hAnsiTheme="majorHAnsi" w:cstheme="majorBidi"/>
        <w:sz w:val="18"/>
        <w:szCs w:val="18"/>
      </w:rPr>
      <w:t xml:space="preserve"> ΤΜΗΜΑ ΘΕΩΡΙΑΣ ΚΑΙ ΙΣΤΟΡΙΑΣ ΤΗΣ ΤΕΧΝΗΣ – ΑΣΚΤ </w:t>
    </w:r>
    <w:r w:rsidR="00933884">
      <w:rPr>
        <w:rFonts w:asciiTheme="majorHAnsi" w:eastAsiaTheme="majorEastAsia" w:hAnsiTheme="majorHAnsi" w:cstheme="majorBidi"/>
        <w:sz w:val="18"/>
        <w:szCs w:val="18"/>
      </w:rPr>
      <w:t xml:space="preserve">                                          </w:t>
    </w:r>
    <w:r w:rsidR="00933884" w:rsidRPr="00AE76D7">
      <w:rPr>
        <w:rFonts w:asciiTheme="majorHAnsi" w:eastAsiaTheme="majorEastAsia" w:hAnsiTheme="majorHAnsi" w:cstheme="majorBidi"/>
        <w:sz w:val="18"/>
        <w:szCs w:val="18"/>
      </w:rPr>
      <w:t>Διδάσκων: Γιάννης Κουκουλάς</w:t>
    </w:r>
  </w:p>
  <w:p w:rsidR="00AE76D7" w:rsidRDefault="00687B5C">
    <w:pPr>
      <w:pStyle w:val="a3"/>
    </w:pPr>
    <w:r w:rsidRPr="00687B5C">
      <w:rPr>
        <w:rFonts w:asciiTheme="majorHAnsi" w:eastAsiaTheme="majorEastAsia" w:hAnsiTheme="majorHAnsi" w:cstheme="majorBidi"/>
        <w:noProof/>
      </w:rPr>
      <w:pict>
        <v:group id="Ομάδα 194" o:spid="_x0000_s2051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53" type="#_x0000_t32" style="position:absolute;left:9;top:1431;width:158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52" style="position:absolute;left:8;top:9;width:4031;height:1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Pr="00687B5C">
      <w:rPr>
        <w:rFonts w:asciiTheme="majorHAnsi" w:eastAsiaTheme="majorEastAsia" w:hAnsiTheme="majorHAnsi" w:cstheme="majorBidi"/>
        <w:noProof/>
      </w:rPr>
      <w:pict>
        <v:rect id="Ορθογώνιο 200" o:spid="_x0000_s2050" style="position:absolute;margin-left:0;margin-top:0;width:7.15pt;height:64.8pt;z-index:251660288;visibility:visible;mso-height-percent:900;mso-position-horizontal:center;mso-position-horizontal-relative:righ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" fillcolor="#4bacc6" strokecolor="#4f81bd">
          <w10:wrap anchorx="margin" anchory="page"/>
        </v:rect>
      </w:pict>
    </w:r>
    <w:r w:rsidRPr="00687B5C">
      <w:rPr>
        <w:rFonts w:asciiTheme="majorHAnsi" w:eastAsiaTheme="majorEastAsia" w:hAnsiTheme="majorHAnsi" w:cstheme="majorBidi"/>
        <w:noProof/>
      </w:rPr>
      <w:pict>
        <v:rect id="Ορθογώνιο 202" o:spid="_x0000_s2049" style="position:absolute;margin-left:0;margin-top:0;width:7.15pt;height:64.8pt;z-index:251659264;visibility:visible;mso-height-percent:900;mso-position-horizontal:center;mso-position-horizontal-relative:left-margin-area;mso-position-vertical:top;mso-position-vertical-relative:page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" fillcolor="#4bacc6" strokecolor="#4f81bd"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7EAA"/>
    <w:multiLevelType w:val="hybridMultilevel"/>
    <w:tmpl w:val="2DE044B4"/>
    <w:lvl w:ilvl="0" w:tplc="682CEF54">
      <w:start w:val="1"/>
      <w:numFmt w:val="bullet"/>
      <w:lvlText w:val=""/>
      <w:lvlJc w:val="left"/>
      <w:pPr>
        <w:ind w:left="75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E115D52"/>
    <w:multiLevelType w:val="hybridMultilevel"/>
    <w:tmpl w:val="FD380FD2"/>
    <w:lvl w:ilvl="0" w:tplc="4212036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F92708C"/>
    <w:multiLevelType w:val="hybridMultilevel"/>
    <w:tmpl w:val="32A2F484"/>
    <w:lvl w:ilvl="0" w:tplc="682CEF54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40068CC"/>
    <w:multiLevelType w:val="hybridMultilevel"/>
    <w:tmpl w:val="83C0E410"/>
    <w:lvl w:ilvl="0" w:tplc="706C3C3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AutoShape 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0267B"/>
    <w:rsid w:val="002A74A1"/>
    <w:rsid w:val="003F7E91"/>
    <w:rsid w:val="00481D10"/>
    <w:rsid w:val="0060267B"/>
    <w:rsid w:val="00687B5C"/>
    <w:rsid w:val="00696F5C"/>
    <w:rsid w:val="006D31D5"/>
    <w:rsid w:val="007A7D3D"/>
    <w:rsid w:val="00933884"/>
    <w:rsid w:val="00A05626"/>
    <w:rsid w:val="00C25264"/>
    <w:rsid w:val="00D24823"/>
    <w:rsid w:val="00E30989"/>
    <w:rsid w:val="00E77DC3"/>
    <w:rsid w:val="00EA7520"/>
    <w:rsid w:val="00EA7976"/>
    <w:rsid w:val="00F44CC7"/>
    <w:rsid w:val="00FB2B22"/>
    <w:rsid w:val="00FD0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60267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93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3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6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uiPriority w:val="99"/>
    <w:rsid w:val="0060267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7</cp:revision>
  <cp:lastPrinted>2020-03-05T06:49:00Z</cp:lastPrinted>
  <dcterms:created xsi:type="dcterms:W3CDTF">2015-10-18T19:57:00Z</dcterms:created>
  <dcterms:modified xsi:type="dcterms:W3CDTF">2021-03-04T07:38:00Z</dcterms:modified>
</cp:coreProperties>
</file>