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15" w:rsidRPr="006B3015" w:rsidRDefault="006B3015" w:rsidP="006B3015">
      <w:r>
        <w:t xml:space="preserve"> </w:t>
      </w:r>
      <w:r w:rsidRPr="006B3015">
        <w:t xml:space="preserve"> </w:t>
      </w:r>
      <w:r w:rsidRPr="006B3015">
        <w:rPr>
          <w:rFonts w:ascii="Times New Roman" w:hAnsi="Times New Roman" w:cs="Times New Roman"/>
          <w:b/>
          <w:sz w:val="24"/>
          <w:szCs w:val="24"/>
        </w:rPr>
        <w:t xml:space="preserve">Τέχνη </w:t>
      </w:r>
      <w:proofErr w:type="spellStart"/>
      <w:r w:rsidRPr="006B3015">
        <w:rPr>
          <w:rFonts w:ascii="Times New Roman" w:hAnsi="Times New Roman" w:cs="Times New Roman"/>
          <w:b/>
          <w:sz w:val="24"/>
          <w:szCs w:val="24"/>
          <w:lang w:val="en-US"/>
        </w:rPr>
        <w:t>Biedermeier</w:t>
      </w:r>
      <w:proofErr w:type="spellEnd"/>
      <w:r w:rsidRPr="006B3015">
        <w:rPr>
          <w:rFonts w:ascii="Times New Roman" w:hAnsi="Times New Roman" w:cs="Times New Roman"/>
          <w:b/>
          <w:sz w:val="24"/>
          <w:szCs w:val="24"/>
        </w:rPr>
        <w:t xml:space="preserve">  Βιβλιογραφία</w:t>
      </w:r>
      <w:r w:rsidRPr="00B0101B">
        <w:rPr>
          <w:rFonts w:ascii="Times New Roman" w:hAnsi="Times New Roman"/>
          <w:b/>
          <w:sz w:val="24"/>
          <w:szCs w:val="24"/>
        </w:rPr>
        <w:t xml:space="preserve"> :</w:t>
      </w:r>
    </w:p>
    <w:p w:rsidR="006B3015" w:rsidRPr="00B0101B" w:rsidRDefault="006B3015" w:rsidP="006B3015">
      <w:pPr>
        <w:tabs>
          <w:tab w:val="left" w:pos="6795"/>
        </w:tabs>
        <w:ind w:hanging="11"/>
        <w:rPr>
          <w:rFonts w:ascii="Times New Roman" w:hAnsi="Times New Roman"/>
          <w:sz w:val="24"/>
          <w:szCs w:val="24"/>
        </w:rPr>
      </w:pPr>
      <w:r w:rsidRPr="00B0101B">
        <w:rPr>
          <w:rFonts w:ascii="Times New Roman" w:hAnsi="Times New Roman"/>
          <w:sz w:val="24"/>
          <w:szCs w:val="24"/>
        </w:rPr>
        <w:t>Μιλτιάδη Παπανικολάου</w:t>
      </w:r>
      <w:r w:rsidRPr="00B0101B">
        <w:rPr>
          <w:rFonts w:ascii="Times New Roman" w:hAnsi="Times New Roman"/>
          <w:i/>
          <w:sz w:val="24"/>
          <w:szCs w:val="24"/>
        </w:rPr>
        <w:t>, Η ελληνική ηθογραφική ζωγραφική του 19</w:t>
      </w:r>
      <w:r w:rsidRPr="00B0101B">
        <w:rPr>
          <w:rFonts w:ascii="Times New Roman" w:hAnsi="Times New Roman"/>
          <w:i/>
          <w:sz w:val="24"/>
          <w:szCs w:val="24"/>
          <w:vertAlign w:val="superscript"/>
        </w:rPr>
        <w:t>ου</w:t>
      </w:r>
      <w:r w:rsidRPr="00B0101B">
        <w:rPr>
          <w:rFonts w:ascii="Times New Roman" w:hAnsi="Times New Roman"/>
          <w:i/>
          <w:sz w:val="24"/>
          <w:szCs w:val="24"/>
        </w:rPr>
        <w:t xml:space="preserve"> αιώνα, </w:t>
      </w:r>
      <w:r>
        <w:rPr>
          <w:rFonts w:ascii="Times New Roman" w:hAnsi="Times New Roman"/>
          <w:sz w:val="24"/>
          <w:szCs w:val="24"/>
        </w:rPr>
        <w:t xml:space="preserve">Θεσσαλονίκη:  Π. </w:t>
      </w:r>
      <w:proofErr w:type="spellStart"/>
      <w:r w:rsidRPr="006B3015">
        <w:rPr>
          <w:rFonts w:ascii="Times New Roman" w:hAnsi="Times New Roman"/>
          <w:sz w:val="24"/>
          <w:szCs w:val="24"/>
        </w:rPr>
        <w:t>Πουρν</w:t>
      </w:r>
      <w:r>
        <w:rPr>
          <w:rFonts w:ascii="Times New Roman" w:hAnsi="Times New Roman"/>
          <w:sz w:val="24"/>
          <w:szCs w:val="24"/>
        </w:rPr>
        <w:t>άρα</w:t>
      </w:r>
      <w:proofErr w:type="spellEnd"/>
      <w:r w:rsidRPr="00B0101B">
        <w:rPr>
          <w:rFonts w:ascii="Times New Roman" w:hAnsi="Times New Roman"/>
          <w:sz w:val="24"/>
          <w:szCs w:val="24"/>
        </w:rPr>
        <w:t>, 1978</w:t>
      </w:r>
    </w:p>
    <w:p w:rsidR="006B3015" w:rsidRPr="00B0101B" w:rsidRDefault="006B3015" w:rsidP="006B3015">
      <w:pPr>
        <w:tabs>
          <w:tab w:val="left" w:pos="6795"/>
        </w:tabs>
        <w:ind w:hanging="11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B0101B">
        <w:rPr>
          <w:rFonts w:ascii="Times New Roman" w:hAnsi="Times New Roman"/>
          <w:sz w:val="24"/>
          <w:szCs w:val="24"/>
          <w:lang w:val="en-US"/>
        </w:rPr>
        <w:t>Himmelheber</w:t>
      </w:r>
      <w:proofErr w:type="spellEnd"/>
      <w:r w:rsidRPr="00B0101B">
        <w:rPr>
          <w:rFonts w:ascii="Times New Roman" w:hAnsi="Times New Roman"/>
          <w:sz w:val="24"/>
          <w:szCs w:val="24"/>
          <w:lang w:val="en-US"/>
        </w:rPr>
        <w:t xml:space="preserve"> Georg</w:t>
      </w:r>
      <w:r w:rsidRPr="00B0101B">
        <w:rPr>
          <w:rFonts w:ascii="Times New Roman" w:hAnsi="Times New Roman"/>
          <w:i/>
          <w:sz w:val="24"/>
          <w:szCs w:val="24"/>
          <w:lang w:val="en-US"/>
        </w:rPr>
        <w:t xml:space="preserve">,  </w:t>
      </w:r>
      <w:r w:rsidRPr="00B0101B">
        <w:rPr>
          <w:rFonts w:ascii="Times New Roman" w:hAnsi="Times New Roman"/>
          <w:i/>
          <w:sz w:val="24"/>
          <w:szCs w:val="24"/>
          <w:vertAlign w:val="superscript"/>
          <w:lang w:val="en-US"/>
        </w:rPr>
        <w:t> </w:t>
      </w:r>
      <w:proofErr w:type="spellStart"/>
      <w:r>
        <w:fldChar w:fldCharType="begin"/>
      </w:r>
      <w:r w:rsidRPr="00E86669">
        <w:rPr>
          <w:lang w:val="en-US"/>
        </w:rPr>
        <w:instrText>HYPERLINK "http://opac.asfa.gr/cgi-bin-EL/egwcgi/114064/showfull.egw/1+0+1+full"</w:instrText>
      </w:r>
      <w:r>
        <w:fldChar w:fldCharType="separate"/>
      </w:r>
      <w:r w:rsidRPr="00B0101B">
        <w:rPr>
          <w:rStyle w:val="-"/>
          <w:rFonts w:ascii="Times New Roman" w:hAnsi="Times New Roman"/>
          <w:bCs/>
          <w:i/>
          <w:color w:val="000000"/>
          <w:sz w:val="24"/>
          <w:szCs w:val="24"/>
          <w:lang w:val="en-US"/>
        </w:rPr>
        <w:t>Biedermeier</w:t>
      </w:r>
      <w:proofErr w:type="spellEnd"/>
      <w:r w:rsidRPr="00B0101B">
        <w:rPr>
          <w:rStyle w:val="-"/>
          <w:rFonts w:ascii="Times New Roman" w:hAnsi="Times New Roman"/>
          <w:bCs/>
          <w:i/>
          <w:color w:val="000000"/>
          <w:sz w:val="24"/>
          <w:szCs w:val="24"/>
          <w:lang w:val="en-US"/>
        </w:rPr>
        <w:t xml:space="preserve"> 1815- 1835: Architecture, Painting, Sculpture, Decorative Arts, Fashion,</w:t>
      </w:r>
      <w:r>
        <w:fldChar w:fldCharType="end"/>
      </w:r>
      <w:r w:rsidRPr="00B0101B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="00642A1C">
        <w:rPr>
          <w:rFonts w:ascii="Times New Roman" w:hAnsi="Times New Roman"/>
          <w:color w:val="000000"/>
          <w:sz w:val="24"/>
          <w:szCs w:val="24"/>
          <w:lang w:val="en-US"/>
        </w:rPr>
        <w:t>Munich</w:t>
      </w:r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 xml:space="preserve">:  </w:t>
      </w:r>
      <w:proofErr w:type="spellStart"/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>Prestel</w:t>
      </w:r>
      <w:proofErr w:type="spellEnd"/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>, 1989</w:t>
      </w:r>
    </w:p>
    <w:p w:rsidR="006B3015" w:rsidRPr="00B0101B" w:rsidRDefault="006B3015" w:rsidP="006B3015">
      <w:pPr>
        <w:tabs>
          <w:tab w:val="left" w:pos="6795"/>
        </w:tabs>
        <w:ind w:hanging="11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>Boime</w:t>
      </w:r>
      <w:proofErr w:type="spellEnd"/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 xml:space="preserve"> Albert, </w:t>
      </w:r>
      <w:r w:rsidRPr="00B0101B">
        <w:rPr>
          <w:rFonts w:ascii="Times New Roman" w:hAnsi="Times New Roman"/>
          <w:i/>
          <w:color w:val="000000"/>
          <w:sz w:val="24"/>
          <w:szCs w:val="24"/>
          <w:lang w:val="en-US"/>
        </w:rPr>
        <w:t>Art in an age of civil struggle 1848-1871</w:t>
      </w:r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Chicago: The University of Chicago P</w:t>
      </w:r>
      <w:r w:rsidRPr="00B0101B">
        <w:rPr>
          <w:rFonts w:ascii="Times New Roman" w:hAnsi="Times New Roman"/>
          <w:color w:val="000000"/>
          <w:sz w:val="24"/>
          <w:szCs w:val="24"/>
          <w:lang w:val="en-US"/>
        </w:rPr>
        <w:t>ress, 2007</w:t>
      </w:r>
    </w:p>
    <w:p w:rsidR="006B3015" w:rsidRPr="00337010" w:rsidRDefault="006B3015" w:rsidP="006B3015">
      <w:pPr>
        <w:tabs>
          <w:tab w:val="left" w:pos="6795"/>
        </w:tabs>
        <w:ind w:hanging="11"/>
        <w:rPr>
          <w:rFonts w:ascii="Times New Roman" w:hAnsi="Times New Roman"/>
          <w:u w:val="single"/>
          <w:lang w:val="en-US"/>
        </w:rPr>
      </w:pPr>
      <w:r w:rsidRPr="00337010">
        <w:rPr>
          <w:rFonts w:ascii="Times New Roman" w:hAnsi="Times New Roman"/>
          <w:color w:val="000000"/>
          <w:lang w:val="en-US"/>
        </w:rPr>
        <w:t>Geraldine Norman</w:t>
      </w:r>
      <w:r w:rsidRPr="00337010">
        <w:rPr>
          <w:rFonts w:ascii="Times New Roman" w:hAnsi="Times New Roman"/>
          <w:i/>
          <w:color w:val="000000"/>
          <w:lang w:val="en-US"/>
        </w:rPr>
        <w:t xml:space="preserve">, </w:t>
      </w:r>
      <w:proofErr w:type="spellStart"/>
      <w:r w:rsidRPr="00337010">
        <w:rPr>
          <w:rFonts w:ascii="Times New Roman" w:hAnsi="Times New Roman"/>
          <w:i/>
          <w:color w:val="000000"/>
          <w:lang w:val="en-US"/>
        </w:rPr>
        <w:t>Biedermeier</w:t>
      </w:r>
      <w:proofErr w:type="spellEnd"/>
      <w:r w:rsidRPr="00337010">
        <w:rPr>
          <w:rFonts w:ascii="Times New Roman" w:hAnsi="Times New Roman"/>
          <w:i/>
          <w:color w:val="000000"/>
          <w:lang w:val="en-US"/>
        </w:rPr>
        <w:t xml:space="preserve"> painting 1815- 1848</w:t>
      </w:r>
      <w:r w:rsidRPr="00337010">
        <w:rPr>
          <w:rFonts w:ascii="Times New Roman" w:hAnsi="Times New Roman"/>
          <w:color w:val="000000"/>
          <w:lang w:val="en-US"/>
        </w:rPr>
        <w:t xml:space="preserve">, </w:t>
      </w:r>
      <w:r>
        <w:rPr>
          <w:rFonts w:ascii="Times New Roman" w:hAnsi="Times New Roman"/>
          <w:color w:val="000000"/>
          <w:lang w:val="en-US"/>
        </w:rPr>
        <w:t>London</w:t>
      </w:r>
      <w:r w:rsidRPr="00337010">
        <w:rPr>
          <w:rFonts w:ascii="Times New Roman" w:hAnsi="Times New Roman"/>
          <w:color w:val="000000"/>
          <w:lang w:val="en-US"/>
        </w:rPr>
        <w:t>: Thames and Hudso</w:t>
      </w:r>
      <w:r>
        <w:rPr>
          <w:rFonts w:ascii="Times New Roman" w:hAnsi="Times New Roman"/>
          <w:color w:val="000000"/>
          <w:lang w:val="en-US"/>
        </w:rPr>
        <w:t>n</w:t>
      </w:r>
      <w:r w:rsidRPr="00337010">
        <w:rPr>
          <w:rFonts w:ascii="Times New Roman" w:hAnsi="Times New Roman"/>
          <w:color w:val="000000"/>
          <w:lang w:val="en-US"/>
        </w:rPr>
        <w:t>, 1987</w:t>
      </w:r>
    </w:p>
    <w:p w:rsidR="006B3015" w:rsidRPr="00E86669" w:rsidRDefault="006B3015" w:rsidP="006B3015">
      <w:pPr>
        <w:pStyle w:val="2"/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val="en-US"/>
        </w:rPr>
      </w:pPr>
    </w:p>
    <w:p w:rsidR="006B3015" w:rsidRPr="006B3015" w:rsidRDefault="006B3015">
      <w:pPr>
        <w:rPr>
          <w:lang w:val="en-US"/>
        </w:rPr>
      </w:pPr>
    </w:p>
    <w:sectPr w:rsidR="006B3015" w:rsidRPr="006B3015" w:rsidSect="00E85F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015"/>
    <w:rsid w:val="00642A1C"/>
    <w:rsid w:val="006B3015"/>
    <w:rsid w:val="00E8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B0"/>
  </w:style>
  <w:style w:type="paragraph" w:styleId="2">
    <w:name w:val="heading 2"/>
    <w:basedOn w:val="a"/>
    <w:next w:val="a"/>
    <w:link w:val="2Char"/>
    <w:uiPriority w:val="9"/>
    <w:unhideWhenUsed/>
    <w:qFormat/>
    <w:rsid w:val="006B301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6B30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-">
    <w:name w:val="Hyperlink"/>
    <w:basedOn w:val="a0"/>
    <w:uiPriority w:val="99"/>
    <w:semiHidden/>
    <w:unhideWhenUsed/>
    <w:rsid w:val="006B3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SODE</dc:creator>
  <cp:lastModifiedBy>SODE</cp:lastModifiedBy>
  <cp:revision>1</cp:revision>
  <dcterms:created xsi:type="dcterms:W3CDTF">2021-02-17T17:42:00Z</dcterms:created>
  <dcterms:modified xsi:type="dcterms:W3CDTF">2021-02-17T17:46:00Z</dcterms:modified>
</cp:coreProperties>
</file>