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53" w:rsidRDefault="004B3E53" w:rsidP="004B3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</w:p>
    <w:p w:rsidR="004B3E53" w:rsidRPr="00F91CC7" w:rsidRDefault="004B3E53" w:rsidP="004B3E53">
      <w:r>
        <w:rPr>
          <w:b/>
          <w:sz w:val="32"/>
          <w:szCs w:val="32"/>
        </w:rPr>
        <w:t>ΕΥΜΕΤΑΒΛΗΤΕΣ ΕΙΚΟΝΕΣ ΣΤΗ ΔΙΑΡΚΕΙΑ ΤΟΥ ΧΡΟΝΟΥ – ΜΕΤΑΠΑΡΩΔΙΑΚΕΣ ΧΡΗΣΕΙΣ ΚΑΙ ΑΝΑΠΛΑΙΣΙΩΣΕΙΣ</w:t>
      </w:r>
    </w:p>
    <w:p w:rsidR="004B3E53" w:rsidRDefault="004B3E53" w:rsidP="004B3E53">
      <w:pPr>
        <w:jc w:val="center"/>
        <w:rPr>
          <w:rFonts w:ascii="Calibri" w:hAnsi="Calibri"/>
        </w:rPr>
      </w:pPr>
    </w:p>
    <w:p w:rsidR="004B3E53" w:rsidRDefault="004B3E53" w:rsidP="004B3E53">
      <w:pPr>
        <w:jc w:val="both"/>
        <w:rPr>
          <w:rFonts w:ascii="Calibri" w:hAnsi="Calibri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Η δημιουργία εικόνων ως εύπλαστων </w:t>
      </w:r>
      <w:proofErr w:type="spellStart"/>
      <w:r>
        <w:rPr>
          <w:rFonts w:ascii="Calibri" w:hAnsi="Calibri"/>
          <w:lang w:val="en-US"/>
        </w:rPr>
        <w:t>readymades</w:t>
      </w:r>
      <w:proofErr w:type="spellEnd"/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που μπορούν να επανέρχονται στην αρχική τους μορφή αλλάζοντας χρήση και περιεχόμενο. Το </w:t>
      </w:r>
      <w:r w:rsidRPr="004B3E53">
        <w:rPr>
          <w:rFonts w:ascii="Calibri" w:hAnsi="Calibri"/>
          <w:i/>
        </w:rPr>
        <w:t>Κεφάλι Ταύρου</w:t>
      </w:r>
      <w:r>
        <w:rPr>
          <w:rFonts w:ascii="Calibri" w:hAnsi="Calibri"/>
        </w:rPr>
        <w:t xml:space="preserve"> του Πικάσο, ο </w:t>
      </w:r>
      <w:r w:rsidRPr="004B3E53">
        <w:rPr>
          <w:rFonts w:ascii="Calibri" w:hAnsi="Calibri"/>
          <w:i/>
        </w:rPr>
        <w:t>Ουρητήρας</w:t>
      </w:r>
      <w:r>
        <w:rPr>
          <w:rFonts w:ascii="Calibri" w:hAnsi="Calibri"/>
        </w:rPr>
        <w:t xml:space="preserve"> από τον </w:t>
      </w:r>
      <w:r>
        <w:rPr>
          <w:rFonts w:ascii="Calibri" w:hAnsi="Calibri"/>
          <w:lang w:val="en-US"/>
        </w:rPr>
        <w:t>Duchamp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ως την </w:t>
      </w:r>
      <w:r>
        <w:rPr>
          <w:rFonts w:ascii="Calibri" w:hAnsi="Calibri"/>
          <w:lang w:val="en-US"/>
        </w:rPr>
        <w:t>Tania</w:t>
      </w:r>
      <w:r w:rsidRPr="004B3E5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Brugera</w:t>
      </w:r>
      <w:proofErr w:type="spellEnd"/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η ένταξη του έργου στο πολιτισμικό πλαίσιο της εκάστοτε εποχής. Η έννοια του παλίμψηστου του </w:t>
      </w:r>
      <w:proofErr w:type="spellStart"/>
      <w:r>
        <w:rPr>
          <w:rFonts w:ascii="Calibri" w:hAnsi="Calibri"/>
          <w:lang w:val="en-US"/>
        </w:rPr>
        <w:t>Genette</w:t>
      </w:r>
      <w:proofErr w:type="spellEnd"/>
      <w:r>
        <w:rPr>
          <w:rFonts w:ascii="Calibri" w:hAnsi="Calibri"/>
        </w:rPr>
        <w:t xml:space="preserve"> υπό το πρίσμα της </w:t>
      </w:r>
      <w:proofErr w:type="spellStart"/>
      <w:r>
        <w:rPr>
          <w:rFonts w:ascii="Calibri" w:hAnsi="Calibri"/>
        </w:rPr>
        <w:t>ιστορικοποιημένης</w:t>
      </w:r>
      <w:proofErr w:type="spellEnd"/>
      <w:r>
        <w:rPr>
          <w:rFonts w:ascii="Calibri" w:hAnsi="Calibri"/>
        </w:rPr>
        <w:t xml:space="preserve"> αποδοχής του έργου του Αλέξανδρου </w:t>
      </w:r>
      <w:proofErr w:type="spellStart"/>
      <w:r>
        <w:rPr>
          <w:rFonts w:ascii="Calibri" w:hAnsi="Calibri"/>
        </w:rPr>
        <w:t>Νεχαμά</w:t>
      </w:r>
      <w:proofErr w:type="spellEnd"/>
      <w:r>
        <w:rPr>
          <w:rFonts w:ascii="Calibri" w:hAnsi="Calibri"/>
        </w:rPr>
        <w:t xml:space="preserve">. </w:t>
      </w:r>
    </w:p>
    <w:p w:rsidR="004B3E53" w:rsidRPr="00E338B8" w:rsidRDefault="004B3E53" w:rsidP="004B3E53">
      <w:pPr>
        <w:jc w:val="both"/>
        <w:rPr>
          <w:rFonts w:ascii="Calibri" w:hAnsi="Calibri"/>
        </w:rPr>
      </w:pPr>
    </w:p>
    <w:p w:rsidR="004B3E53" w:rsidRDefault="004B3E53" w:rsidP="004B3E53">
      <w:pPr>
        <w:jc w:val="both"/>
        <w:rPr>
          <w:rFonts w:ascii="Calibri" w:hAnsi="Calibri"/>
        </w:rPr>
      </w:pPr>
      <w:r w:rsidRPr="00065C6B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Οι ιδιοποιήσεις του </w:t>
      </w:r>
      <w:r>
        <w:rPr>
          <w:rFonts w:ascii="Calibri" w:hAnsi="Calibri"/>
          <w:lang w:val="en-US"/>
        </w:rPr>
        <w:t>Roy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Lichtenstein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από τα κόμικς μέχρι τον </w:t>
      </w:r>
      <w:r w:rsidRPr="004B3E53">
        <w:rPr>
          <w:rFonts w:ascii="Calibri" w:hAnsi="Calibri"/>
          <w:i/>
          <w:lang w:val="en-US"/>
        </w:rPr>
        <w:t>George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Washington</w:t>
      </w:r>
      <w:r>
        <w:rPr>
          <w:rFonts w:ascii="Calibri" w:hAnsi="Calibri"/>
        </w:rPr>
        <w:t xml:space="preserve">. Η ένταξη του έργου σε νέους «κόσμους» και η αποδοχή ή η απόρριψή του παρά τις παρεμβάσεις επί του έργου ανάλογα με τις απαιτήσεις των </w:t>
      </w:r>
      <w:proofErr w:type="spellStart"/>
      <w:r>
        <w:rPr>
          <w:rFonts w:ascii="Calibri" w:hAnsi="Calibri"/>
        </w:rPr>
        <w:t>πολαπλών</w:t>
      </w:r>
      <w:proofErr w:type="spellEnd"/>
      <w:r>
        <w:rPr>
          <w:rFonts w:ascii="Calibri" w:hAnsi="Calibri"/>
        </w:rPr>
        <w:t xml:space="preserve"> κόσμων υποδοχής. </w:t>
      </w:r>
    </w:p>
    <w:p w:rsidR="004B3E53" w:rsidRPr="00996275" w:rsidRDefault="004B3E53" w:rsidP="004B3E53">
      <w:pPr>
        <w:jc w:val="both"/>
        <w:rPr>
          <w:rFonts w:ascii="Calibri" w:hAnsi="Calibri"/>
        </w:rPr>
      </w:pPr>
    </w:p>
    <w:p w:rsidR="004B3E53" w:rsidRDefault="004B3E53" w:rsidP="004B3E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4B3E53">
        <w:rPr>
          <w:rFonts w:ascii="Calibri" w:hAnsi="Calibri"/>
          <w:i/>
        </w:rPr>
        <w:t>Ο Πόλεμος των Κόσμων</w:t>
      </w:r>
      <w:r>
        <w:rPr>
          <w:rFonts w:ascii="Calibri" w:hAnsi="Calibri"/>
        </w:rPr>
        <w:t xml:space="preserve"> του </w:t>
      </w:r>
      <w:r>
        <w:rPr>
          <w:rFonts w:ascii="Calibri" w:hAnsi="Calibri"/>
          <w:lang w:val="en-US"/>
        </w:rPr>
        <w:t>H</w:t>
      </w:r>
      <w:r w:rsidRPr="004B3E53">
        <w:rPr>
          <w:rFonts w:ascii="Calibri" w:hAnsi="Calibri"/>
        </w:rPr>
        <w:t xml:space="preserve">. </w:t>
      </w:r>
      <w:r>
        <w:rPr>
          <w:rFonts w:ascii="Calibri" w:hAnsi="Calibri"/>
          <w:lang w:val="en-US"/>
        </w:rPr>
        <w:t>G</w:t>
      </w:r>
      <w:r w:rsidRPr="004B3E53">
        <w:rPr>
          <w:rFonts w:ascii="Calibri" w:hAnsi="Calibri"/>
        </w:rPr>
        <w:t xml:space="preserve">. </w:t>
      </w:r>
      <w:r>
        <w:rPr>
          <w:rFonts w:ascii="Calibri" w:hAnsi="Calibri"/>
          <w:lang w:val="en-US"/>
        </w:rPr>
        <w:t>Wells</w:t>
      </w:r>
      <w:r>
        <w:rPr>
          <w:rFonts w:ascii="Calibri" w:hAnsi="Calibri"/>
        </w:rPr>
        <w:t xml:space="preserve"> και οι διαφορετικές </w:t>
      </w:r>
      <w:proofErr w:type="spellStart"/>
      <w:r>
        <w:rPr>
          <w:rFonts w:ascii="Calibri" w:hAnsi="Calibri"/>
        </w:rPr>
        <w:t>εικονοποιήσεις</w:t>
      </w:r>
      <w:proofErr w:type="spellEnd"/>
      <w:r>
        <w:rPr>
          <w:rFonts w:ascii="Calibri" w:hAnsi="Calibri"/>
        </w:rPr>
        <w:t xml:space="preserve"> του με χαρακτηριστικό παράδειγμα τα τρίποδα μηχανικά τέρατα. Η λογοτεχνική αφήγηση, η πρωτότυπη </w:t>
      </w:r>
      <w:proofErr w:type="spellStart"/>
      <w:r>
        <w:rPr>
          <w:rFonts w:ascii="Calibri" w:hAnsi="Calibri"/>
        </w:rPr>
        <w:t>εικονοποίηση</w:t>
      </w:r>
      <w:proofErr w:type="spellEnd"/>
      <w:r>
        <w:rPr>
          <w:rFonts w:ascii="Calibri" w:hAnsi="Calibri"/>
        </w:rPr>
        <w:t xml:space="preserve">, οι διάδοχες εικόνες, οι γελοιογραφικές εκδοχές, οι κινηματογραφικές </w:t>
      </w:r>
      <w:r>
        <w:rPr>
          <w:rFonts w:ascii="Calibri" w:hAnsi="Calibri"/>
          <w:lang w:val="en-US"/>
        </w:rPr>
        <w:t>version</w:t>
      </w:r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η ένταξη σε νέα συγκείμενα, το μοτίβο και η μανιέρα ακόμα και σε εντελώς </w:t>
      </w:r>
      <w:proofErr w:type="spellStart"/>
      <w:r>
        <w:rPr>
          <w:rFonts w:ascii="Calibri" w:hAnsi="Calibri"/>
        </w:rPr>
        <w:t>αποπλαισιωμένες</w:t>
      </w:r>
      <w:proofErr w:type="spellEnd"/>
      <w:r>
        <w:rPr>
          <w:rFonts w:ascii="Calibri" w:hAnsi="Calibri"/>
        </w:rPr>
        <w:t xml:space="preserve"> χρήσεις. </w:t>
      </w:r>
    </w:p>
    <w:p w:rsidR="004B3E53" w:rsidRPr="007B1DC3" w:rsidRDefault="004B3E53" w:rsidP="004B3E53">
      <w:pPr>
        <w:jc w:val="both"/>
        <w:rPr>
          <w:rFonts w:ascii="Calibri" w:hAnsi="Calibri"/>
        </w:rPr>
      </w:pPr>
    </w:p>
    <w:p w:rsidR="004B3E53" w:rsidRDefault="004B3E53" w:rsidP="004B3E53">
      <w:pPr>
        <w:jc w:val="both"/>
        <w:rPr>
          <w:rFonts w:ascii="Calibri" w:hAnsi="Calibri"/>
        </w:rPr>
      </w:pPr>
      <w:r w:rsidRPr="00FD655A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Οι παρωδίες του περιοδικού </w:t>
      </w:r>
      <w:r>
        <w:rPr>
          <w:rFonts w:ascii="Calibri" w:hAnsi="Calibri"/>
          <w:lang w:val="en-US"/>
        </w:rPr>
        <w:t>MAD</w:t>
      </w:r>
      <w:r>
        <w:rPr>
          <w:rFonts w:ascii="Calibri" w:hAnsi="Calibri"/>
        </w:rPr>
        <w:t xml:space="preserve"> από τον </w:t>
      </w:r>
      <w:r>
        <w:rPr>
          <w:rFonts w:ascii="Calibri" w:hAnsi="Calibri"/>
          <w:lang w:val="en-US"/>
        </w:rPr>
        <w:t>Harvey</w:t>
      </w:r>
      <w:r w:rsidRPr="004B3E5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Kurtzman</w:t>
      </w:r>
      <w:proofErr w:type="spellEnd"/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τον </w:t>
      </w:r>
      <w:r>
        <w:rPr>
          <w:rFonts w:ascii="Calibri" w:hAnsi="Calibri"/>
          <w:lang w:val="en-US"/>
        </w:rPr>
        <w:t>Will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Elder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τους διαδόχους τους. Η παρωδία λογοτεχνικών έργων, κινηματογραφικών ταινιών, διαφημίσεων, τραγουδιών, ποιημάτων, γλυπτών, κόμικς. </w:t>
      </w:r>
    </w:p>
    <w:p w:rsidR="004B3E53" w:rsidRDefault="004B3E53" w:rsidP="004B3E53">
      <w:pPr>
        <w:jc w:val="both"/>
        <w:rPr>
          <w:rFonts w:ascii="Calibri" w:hAnsi="Calibri"/>
        </w:rPr>
      </w:pPr>
    </w:p>
    <w:p w:rsidR="004B3E53" w:rsidRDefault="004B3E53" w:rsidP="004B3E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</w:t>
      </w:r>
      <w:r>
        <w:rPr>
          <w:rFonts w:ascii="Calibri" w:hAnsi="Calibri"/>
          <w:lang w:val="en-US"/>
        </w:rPr>
        <w:t>Marilyn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Monroe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από το </w:t>
      </w:r>
      <w:r w:rsidRPr="004B3E53">
        <w:rPr>
          <w:rFonts w:ascii="Calibri" w:hAnsi="Calibri"/>
          <w:i/>
        </w:rPr>
        <w:t>7 Χρόνια Φαγούρα</w:t>
      </w:r>
      <w:r>
        <w:rPr>
          <w:rFonts w:ascii="Calibri" w:hAnsi="Calibri"/>
        </w:rPr>
        <w:t xml:space="preserve"> και η χρήση της εικόνας της με σηκωμένο φουστάνι για κάθε πιθανό λόγο, από την παρωδία του </w:t>
      </w:r>
      <w:r>
        <w:rPr>
          <w:rFonts w:ascii="Calibri" w:hAnsi="Calibri"/>
          <w:lang w:val="en-US"/>
        </w:rPr>
        <w:t>MAD</w:t>
      </w:r>
      <w:r>
        <w:rPr>
          <w:rFonts w:ascii="Calibri" w:hAnsi="Calibri"/>
        </w:rPr>
        <w:t xml:space="preserve"> μέχρι την κριτική του πολιτισμικού ιμπεριαλισμού των </w:t>
      </w:r>
      <w:r w:rsidRPr="004B3E53">
        <w:rPr>
          <w:rFonts w:ascii="Calibri" w:hAnsi="Calibri"/>
          <w:i/>
          <w:lang w:val="en-US"/>
        </w:rPr>
        <w:t>Simpsons</w:t>
      </w:r>
      <w:r w:rsidRPr="004B3E53">
        <w:rPr>
          <w:rFonts w:ascii="Calibri" w:hAnsi="Calibri"/>
        </w:rPr>
        <w:t>.</w:t>
      </w:r>
      <w:r>
        <w:rPr>
          <w:rFonts w:ascii="Calibri" w:hAnsi="Calibri"/>
        </w:rPr>
        <w:t xml:space="preserve">  </w:t>
      </w:r>
    </w:p>
    <w:p w:rsidR="004B3E53" w:rsidRDefault="004B3E53" w:rsidP="004B3E53">
      <w:pPr>
        <w:jc w:val="both"/>
        <w:rPr>
          <w:rFonts w:ascii="Calibri" w:hAnsi="Calibri"/>
        </w:rPr>
      </w:pPr>
    </w:p>
    <w:p w:rsidR="004B3E53" w:rsidRPr="004B3E53" w:rsidRDefault="004B3E53" w:rsidP="004B3E53">
      <w:pPr>
        <w:jc w:val="both"/>
        <w:rPr>
          <w:rFonts w:ascii="Calibri" w:hAnsi="Calibri"/>
        </w:rPr>
      </w:pPr>
      <w:r w:rsidRPr="004B3E53">
        <w:rPr>
          <w:rFonts w:ascii="Calibri" w:hAnsi="Calibri"/>
        </w:rPr>
        <w:t xml:space="preserve">- </w:t>
      </w:r>
      <w:r>
        <w:rPr>
          <w:rFonts w:ascii="Calibri" w:hAnsi="Calibri"/>
        </w:rPr>
        <w:t>Οι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underground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>παρωδίες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>του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Robert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Crumb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πάνω στον Ιερώνυμο Μπος, του </w:t>
      </w:r>
      <w:r>
        <w:rPr>
          <w:rFonts w:ascii="Calibri" w:hAnsi="Calibri"/>
          <w:lang w:val="en-US"/>
        </w:rPr>
        <w:t>Will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Elder</w:t>
      </w:r>
      <w:r>
        <w:rPr>
          <w:rFonts w:ascii="Calibri" w:hAnsi="Calibri"/>
        </w:rPr>
        <w:t xml:space="preserve"> πάνω στον </w:t>
      </w:r>
      <w:r>
        <w:rPr>
          <w:rFonts w:ascii="Calibri" w:hAnsi="Calibri"/>
          <w:lang w:val="en-US"/>
        </w:rPr>
        <w:t>Gericault</w:t>
      </w:r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του </w:t>
      </w:r>
      <w:r>
        <w:rPr>
          <w:rFonts w:ascii="Calibri" w:hAnsi="Calibri"/>
          <w:lang w:val="en-US"/>
        </w:rPr>
        <w:t>Harvey</w:t>
      </w:r>
      <w:r w:rsidRPr="004B3E5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Kurtzman</w:t>
      </w:r>
      <w:proofErr w:type="spellEnd"/>
      <w:r>
        <w:rPr>
          <w:rFonts w:ascii="Calibri" w:hAnsi="Calibri"/>
        </w:rPr>
        <w:t xml:space="preserve"> πάνω σε πλειάδα έργων τέχνης στη σειρά </w:t>
      </w:r>
      <w:r w:rsidRPr="004B3E53">
        <w:rPr>
          <w:rFonts w:ascii="Calibri" w:hAnsi="Calibri"/>
          <w:i/>
          <w:lang w:val="en-US"/>
        </w:rPr>
        <w:t>Little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Annie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Fanny</w:t>
      </w:r>
      <w:r>
        <w:rPr>
          <w:rFonts w:ascii="Calibri" w:hAnsi="Calibri"/>
        </w:rPr>
        <w:t xml:space="preserve"> κ.ά. Ο </w:t>
      </w:r>
      <w:r>
        <w:rPr>
          <w:rFonts w:ascii="Calibri" w:hAnsi="Calibri"/>
          <w:lang w:val="en-US"/>
        </w:rPr>
        <w:t>Jim</w:t>
      </w:r>
      <w:r w:rsidRPr="004B3E5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Steranko</w:t>
      </w:r>
      <w:proofErr w:type="spellEnd"/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η </w:t>
      </w:r>
      <w:r>
        <w:rPr>
          <w:rFonts w:ascii="Calibri" w:hAnsi="Calibri"/>
          <w:lang w:val="en-US"/>
        </w:rPr>
        <w:t>Op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Art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του </w:t>
      </w:r>
      <w:r>
        <w:rPr>
          <w:rFonts w:ascii="Calibri" w:hAnsi="Calibri"/>
          <w:lang w:val="en-US"/>
        </w:rPr>
        <w:t>Victor</w:t>
      </w:r>
      <w:r w:rsidRPr="004B3E5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Vasarely</w:t>
      </w:r>
      <w:proofErr w:type="spellEnd"/>
      <w:r w:rsidRPr="004B3E53">
        <w:rPr>
          <w:rFonts w:ascii="Calibri" w:hAnsi="Calibri"/>
        </w:rPr>
        <w:t xml:space="preserve">.  </w:t>
      </w:r>
    </w:p>
    <w:p w:rsidR="004B3E53" w:rsidRPr="004B3E53" w:rsidRDefault="004B3E53" w:rsidP="004B3E53">
      <w:pPr>
        <w:jc w:val="both"/>
        <w:rPr>
          <w:rFonts w:ascii="Calibri" w:hAnsi="Calibri"/>
        </w:rPr>
      </w:pPr>
    </w:p>
    <w:p w:rsidR="004B3E53" w:rsidRPr="004B3E53" w:rsidRDefault="004B3E53" w:rsidP="004B3E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σειρά ταινιών </w:t>
      </w:r>
      <w:r w:rsidRPr="004B3E53">
        <w:rPr>
          <w:rFonts w:ascii="Calibri" w:hAnsi="Calibri"/>
          <w:i/>
          <w:lang w:val="en-US"/>
        </w:rPr>
        <w:t>Toy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Story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οι πολλές </w:t>
      </w:r>
      <w:proofErr w:type="spellStart"/>
      <w:r>
        <w:rPr>
          <w:rFonts w:ascii="Calibri" w:hAnsi="Calibri"/>
        </w:rPr>
        <w:t>μεταχρήσεις</w:t>
      </w:r>
      <w:proofErr w:type="spellEnd"/>
      <w:r>
        <w:rPr>
          <w:rFonts w:ascii="Calibri" w:hAnsi="Calibri"/>
        </w:rPr>
        <w:t xml:space="preserve"> εικόνων που εντάσσονται στο αφηγηματικό της πλαίσιο. Σκηνές που επαναλαμβάνονται μεταξύ ταινιών και κόμικς ή/και δίνουν εμπνεύσεις για τροποποιήσεις</w:t>
      </w:r>
      <w:r w:rsidRPr="004B3E53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Το </w:t>
      </w:r>
      <w:r w:rsidRPr="004B3E53">
        <w:rPr>
          <w:rFonts w:ascii="Calibri" w:hAnsi="Calibri"/>
          <w:i/>
          <w:lang w:val="en-US"/>
        </w:rPr>
        <w:t>Jurassic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Park</w:t>
      </w:r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η </w:t>
      </w:r>
      <w:r w:rsidRPr="004B3E53">
        <w:rPr>
          <w:rFonts w:ascii="Calibri" w:hAnsi="Calibri"/>
          <w:i/>
        </w:rPr>
        <w:t xml:space="preserve">Διάσωση του Στρατιώτη </w:t>
      </w:r>
      <w:r w:rsidRPr="004B3E53">
        <w:rPr>
          <w:rFonts w:ascii="Calibri" w:hAnsi="Calibri"/>
          <w:i/>
          <w:lang w:val="en-US"/>
        </w:rPr>
        <w:t>Ryan</w:t>
      </w:r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το </w:t>
      </w:r>
      <w:r w:rsidRPr="004B3E53">
        <w:rPr>
          <w:rFonts w:ascii="Calibri" w:hAnsi="Calibri"/>
          <w:i/>
          <w:lang w:val="en-US"/>
        </w:rPr>
        <w:t>Matrix</w:t>
      </w:r>
      <w:r w:rsidRPr="004B3E5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το </w:t>
      </w:r>
      <w:r w:rsidRPr="004B3E53">
        <w:rPr>
          <w:rFonts w:ascii="Calibri" w:hAnsi="Calibri"/>
          <w:i/>
          <w:lang w:val="en-US"/>
        </w:rPr>
        <w:t>Breaking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Bad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το </w:t>
      </w:r>
      <w:r w:rsidRPr="004B3E53">
        <w:rPr>
          <w:rFonts w:ascii="Calibri" w:hAnsi="Calibri"/>
          <w:i/>
          <w:lang w:val="en-US"/>
        </w:rPr>
        <w:t>Lost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σε σχέση με το </w:t>
      </w:r>
      <w:r w:rsidRPr="004B3E53">
        <w:rPr>
          <w:rFonts w:ascii="Calibri" w:hAnsi="Calibri"/>
          <w:i/>
          <w:lang w:val="en-US"/>
        </w:rPr>
        <w:t>Toy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Story</w:t>
      </w:r>
      <w:r w:rsidRPr="004B3E53">
        <w:rPr>
          <w:rFonts w:ascii="Calibri" w:hAnsi="Calibri"/>
        </w:rPr>
        <w:t>.</w:t>
      </w:r>
    </w:p>
    <w:p w:rsidR="004B3E53" w:rsidRPr="004B3E53" w:rsidRDefault="004B3E53" w:rsidP="004B3E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B3E53" w:rsidRDefault="004B3E53" w:rsidP="004B3E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Το κομμένο χέρι ως αφηγηματικό μοτίβο και ως εικόνα από το </w:t>
      </w:r>
      <w:r w:rsidRPr="004B3E53">
        <w:rPr>
          <w:rFonts w:ascii="Calibri" w:hAnsi="Calibri"/>
          <w:i/>
          <w:lang w:val="en-US"/>
        </w:rPr>
        <w:t>Toy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Story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μέχρι το </w:t>
      </w:r>
      <w:r w:rsidRPr="004B3E53">
        <w:rPr>
          <w:rFonts w:ascii="Calibri" w:hAnsi="Calibri"/>
          <w:i/>
          <w:lang w:val="en-US"/>
        </w:rPr>
        <w:t>Love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and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Rockets</w:t>
      </w:r>
      <w:r>
        <w:rPr>
          <w:rFonts w:ascii="Calibri" w:hAnsi="Calibri"/>
        </w:rPr>
        <w:t xml:space="preserve"> των </w:t>
      </w:r>
      <w:r>
        <w:rPr>
          <w:rFonts w:ascii="Calibri" w:hAnsi="Calibri"/>
          <w:lang w:val="en-US"/>
        </w:rPr>
        <w:t>Hernandez</w:t>
      </w:r>
      <w:r w:rsidRPr="004B3E53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Brothers</w:t>
      </w:r>
      <w:r>
        <w:rPr>
          <w:rFonts w:ascii="Calibri" w:hAnsi="Calibri"/>
        </w:rPr>
        <w:t xml:space="preserve"> και το </w:t>
      </w:r>
      <w:r w:rsidRPr="004B3E53">
        <w:rPr>
          <w:rFonts w:ascii="Calibri" w:hAnsi="Calibri"/>
          <w:i/>
          <w:lang w:val="en-US"/>
        </w:rPr>
        <w:t>Star</w:t>
      </w:r>
      <w:r w:rsidRPr="004B3E53">
        <w:rPr>
          <w:rFonts w:ascii="Calibri" w:hAnsi="Calibri"/>
          <w:i/>
        </w:rPr>
        <w:t xml:space="preserve"> </w:t>
      </w:r>
      <w:r w:rsidRPr="004B3E53">
        <w:rPr>
          <w:rFonts w:ascii="Calibri" w:hAnsi="Calibri"/>
          <w:i/>
          <w:lang w:val="en-US"/>
        </w:rPr>
        <w:t>Wars</w:t>
      </w:r>
      <w:r w:rsidRPr="004B3E53">
        <w:rPr>
          <w:rFonts w:ascii="Calibri" w:hAnsi="Calibri"/>
        </w:rPr>
        <w:t xml:space="preserve">. </w:t>
      </w:r>
    </w:p>
    <w:p w:rsidR="004B3E53" w:rsidRDefault="004B3E53" w:rsidP="004B3E53">
      <w:pPr>
        <w:jc w:val="both"/>
        <w:rPr>
          <w:rFonts w:ascii="Calibri" w:hAnsi="Calibri"/>
        </w:rPr>
      </w:pPr>
    </w:p>
    <w:p w:rsidR="004B3E53" w:rsidRPr="002D24DB" w:rsidRDefault="004B3E53" w:rsidP="004B3E53">
      <w:pPr>
        <w:rPr>
          <w:rFonts w:ascii="Calibri" w:hAnsi="Calibri"/>
        </w:rPr>
      </w:pPr>
    </w:p>
    <w:p w:rsidR="004B3E53" w:rsidRDefault="004B3E53" w:rsidP="004B3E53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4B3E53" w:rsidRPr="002D24DB" w:rsidRDefault="004B3E53" w:rsidP="004B3E53">
      <w:pPr>
        <w:rPr>
          <w:rFonts w:ascii="Calibri" w:hAnsi="Calibri"/>
          <w:u w:val="single"/>
        </w:rPr>
      </w:pPr>
    </w:p>
    <w:p w:rsidR="00C228D8" w:rsidRPr="00C228D8" w:rsidRDefault="00C228D8" w:rsidP="00C22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Gray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8D8">
        <w:rPr>
          <w:rFonts w:ascii="Times New Roman" w:hAnsi="Times New Roman" w:cs="Times New Roman"/>
          <w:sz w:val="24"/>
          <w:szCs w:val="24"/>
          <w:lang w:val="en-US"/>
        </w:rPr>
        <w:t xml:space="preserve"> Jonathan. </w:t>
      </w:r>
      <w:r w:rsidRPr="00C228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Watching with </w:t>
      </w:r>
      <w:proofErr w:type="gramStart"/>
      <w:r w:rsidRPr="00C228D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C228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Simpsons - Television, Parody, and </w:t>
      </w:r>
      <w:proofErr w:type="spellStart"/>
      <w:r w:rsidRPr="00C228D8">
        <w:rPr>
          <w:rFonts w:ascii="Times New Roman" w:hAnsi="Times New Roman" w:cs="Times New Roman"/>
          <w:i/>
          <w:sz w:val="24"/>
          <w:szCs w:val="24"/>
          <w:lang w:val="en-US"/>
        </w:rPr>
        <w:t>Intertextuality</w:t>
      </w:r>
      <w:proofErr w:type="spellEnd"/>
      <w:r w:rsidRPr="00C22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28D8">
        <w:rPr>
          <w:rFonts w:ascii="Times New Roman" w:hAnsi="Times New Roman" w:cs="Times New Roman"/>
          <w:sz w:val="24"/>
          <w:szCs w:val="24"/>
        </w:rPr>
        <w:t>Λονδίνο</w:t>
      </w:r>
      <w:r w:rsidRPr="00C228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C228D8">
        <w:rPr>
          <w:rFonts w:ascii="Times New Roman" w:hAnsi="Times New Roman" w:cs="Times New Roman"/>
          <w:sz w:val="24"/>
          <w:szCs w:val="24"/>
        </w:rPr>
        <w:t>, 2005.</w:t>
      </w:r>
    </w:p>
    <w:p w:rsidR="004B3E53" w:rsidRPr="008507A0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Margaret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Pastiche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</w:t>
      </w:r>
      <w:r w:rsidRPr="004B3E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4B3E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4B3E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 xml:space="preserve">, 31/1, </w:t>
      </w:r>
      <w:r w:rsidRPr="00C53584">
        <w:rPr>
          <w:rFonts w:ascii="Times New Roman" w:hAnsi="Times New Roman" w:cs="Times New Roman"/>
          <w:sz w:val="24"/>
          <w:szCs w:val="24"/>
        </w:rPr>
        <w:t>Ιανουάριος</w:t>
      </w:r>
      <w:r w:rsidRPr="004B3E53">
        <w:rPr>
          <w:rFonts w:ascii="Times New Roman" w:hAnsi="Times New Roman" w:cs="Times New Roman"/>
          <w:sz w:val="24"/>
          <w:szCs w:val="24"/>
          <w:lang w:val="en-US"/>
        </w:rPr>
        <w:t xml:space="preserve"> 199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4B3E53" w:rsidRPr="000A68C7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</w:t>
      </w:r>
      <w:r w:rsidRPr="000A68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Umberto</w:t>
      </w:r>
      <w:r w:rsidRPr="000A68C7">
        <w:rPr>
          <w:rFonts w:ascii="Times New Roman" w:hAnsi="Times New Roman" w:cs="Times New Roman"/>
          <w:sz w:val="24"/>
          <w:szCs w:val="24"/>
        </w:rPr>
        <w:t xml:space="preserve">. </w:t>
      </w:r>
      <w:r w:rsidRPr="000A68C7">
        <w:rPr>
          <w:rFonts w:ascii="Times New Roman" w:hAnsi="Times New Roman" w:cs="Times New Roman"/>
          <w:i/>
          <w:sz w:val="24"/>
          <w:szCs w:val="24"/>
        </w:rPr>
        <w:t>Εμπειρίες Μετάφρασης – Λέγοντας Σχεδόν το Ίδιο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Έφη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Καλλιφατίδη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Ελληνικά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Γράμματα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, 2003. (</w:t>
      </w:r>
      <w:r>
        <w:rPr>
          <w:rFonts w:ascii="Times New Roman" w:hAnsi="Times New Roman" w:cs="Times New Roman"/>
          <w:sz w:val="24"/>
          <w:szCs w:val="24"/>
        </w:rPr>
        <w:t>σελ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7-</w:t>
      </w:r>
      <w:r>
        <w:rPr>
          <w:rFonts w:ascii="Times New Roman" w:hAnsi="Times New Roman" w:cs="Times New Roman"/>
          <w:sz w:val="24"/>
          <w:szCs w:val="24"/>
        </w:rPr>
        <w:t>215, 285-300)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3E53" w:rsidRPr="00796305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Dentith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Simon.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Parody.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Λονδίνο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:rsidR="004B3E53" w:rsidRPr="00C53584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7CA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Forms.</w:t>
      </w:r>
      <w:r w:rsidRPr="00A2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CA0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A27CA0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4B3E53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Γιαννοπούλου</w:t>
      </w:r>
      <w:proofErr w:type="spellEnd"/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Έφη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>Modernist and Postmodernist Fiction(s)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C2B12">
        <w:rPr>
          <w:lang w:val="en-US"/>
        </w:rPr>
        <w:t xml:space="preserve">. </w:t>
      </w:r>
      <w:r w:rsidRPr="00AC2B12">
        <w:rPr>
          <w:rFonts w:ascii="Times New Roman" w:hAnsi="Times New Roman" w:cs="Times New Roman"/>
          <w:sz w:val="24"/>
          <w:szCs w:val="24"/>
        </w:rPr>
        <w:t xml:space="preserve">Κεφάλαιο από  βιβλίο στο αποθετήριο </w:t>
      </w:r>
      <w:proofErr w:type="spellStart"/>
      <w:r w:rsidRPr="00AC2B12">
        <w:rPr>
          <w:rFonts w:ascii="Times New Roman" w:hAnsi="Times New Roman" w:cs="Times New Roman"/>
          <w:sz w:val="24"/>
          <w:szCs w:val="24"/>
        </w:rPr>
        <w:t>Κάλιππος</w:t>
      </w:r>
      <w:proofErr w:type="spellEnd"/>
      <w:r w:rsidRPr="00AC2B12">
        <w:rPr>
          <w:rFonts w:ascii="Times New Roman" w:hAnsi="Times New Roman" w:cs="Times New Roman"/>
          <w:sz w:val="24"/>
          <w:szCs w:val="24"/>
        </w:rPr>
        <w:t>, 2015.</w:t>
      </w:r>
    </w:p>
    <w:p w:rsidR="004B3E53" w:rsidRPr="0048655D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8C7">
        <w:rPr>
          <w:rFonts w:ascii="Times New Roman" w:hAnsi="Times New Roman" w:cs="Times New Roman"/>
          <w:sz w:val="24"/>
          <w:szCs w:val="24"/>
          <w:lang w:val="en-US"/>
        </w:rPr>
        <w:t>Phiddian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Robert.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Are Parody and Deconstruction Secretly the Same Thing?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0009">
        <w:rPr>
          <w:rFonts w:ascii="Times New Roman" w:hAnsi="Times New Roman" w:cs="Times New Roman"/>
          <w:i/>
          <w:sz w:val="24"/>
          <w:szCs w:val="24"/>
          <w:lang w:val="en-US"/>
        </w:rPr>
        <w:t>New Literary History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vol.28, no.4, </w:t>
      </w:r>
      <w:r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r>
        <w:rPr>
          <w:rFonts w:ascii="Times New Roman" w:hAnsi="Times New Roman" w:cs="Times New Roman"/>
          <w:sz w:val="24"/>
          <w:szCs w:val="24"/>
        </w:rPr>
        <w:t>σελ</w:t>
      </w:r>
      <w:r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673-696</w:t>
      </w:r>
    </w:p>
    <w:p w:rsidR="004B3E53" w:rsidRPr="004B3E53" w:rsidRDefault="004B3E53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85321">
        <w:rPr>
          <w:rFonts w:ascii="Times New Roman" w:hAnsi="Times New Roman" w:cs="Times New Roman"/>
          <w:sz w:val="24"/>
          <w:szCs w:val="24"/>
          <w:lang w:val="en-US"/>
        </w:rPr>
        <w:t>Beineke</w:t>
      </w:r>
      <w:proofErr w:type="spellEnd"/>
      <w:r w:rsidRPr="00B85321">
        <w:rPr>
          <w:rFonts w:ascii="Times New Roman" w:hAnsi="Times New Roman" w:cs="Times New Roman"/>
          <w:sz w:val="24"/>
          <w:szCs w:val="24"/>
          <w:lang w:val="en-US"/>
        </w:rPr>
        <w:t xml:space="preserve">, Colin, "Towards a Theory of Comic Book Adaptation" (2011). Dissertations, Theses, and Student Research: Department of English. 51. </w:t>
      </w:r>
      <w:hyperlink r:id="rId5" w:history="1">
        <w:r w:rsidRPr="004B3E53">
          <w:rPr>
            <w:rStyle w:val="-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https://digitalcommons.unl.edu/englishdiss/51</w:t>
        </w:r>
      </w:hyperlink>
    </w:p>
    <w:p w:rsidR="00BF3EAB" w:rsidRPr="00BF3EAB" w:rsidRDefault="00BF3EAB" w:rsidP="004B3E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“What is Parody</w:t>
      </w:r>
      <w:r w:rsidRPr="00BF3EAB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Maybe the Simpsons Know” </w:t>
      </w:r>
      <w:hyperlink r:id="rId6" w:history="1">
        <w:r w:rsidRPr="00BF3EAB">
          <w:rPr>
            <w:rStyle w:val="-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https://plagiarius.wordpress.com/2012/08/09/what-is-parody-maybe-the-simpsons-know/</w:t>
        </w:r>
      </w:hyperlink>
    </w:p>
    <w:p w:rsidR="004B3E53" w:rsidRPr="00C228D8" w:rsidRDefault="004B3E53" w:rsidP="00C228D8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B3E53" w:rsidRPr="000A68C7" w:rsidRDefault="004B3E53" w:rsidP="004B3E53">
      <w:pPr>
        <w:jc w:val="both"/>
        <w:rPr>
          <w:lang w:val="en-US"/>
        </w:rPr>
      </w:pPr>
    </w:p>
    <w:p w:rsidR="004B3E53" w:rsidRPr="000A68C7" w:rsidRDefault="004B3E53" w:rsidP="004B3E53">
      <w:pPr>
        <w:rPr>
          <w:lang w:val="en-US"/>
        </w:rPr>
      </w:pPr>
    </w:p>
    <w:p w:rsidR="004B3E53" w:rsidRPr="000A68C7" w:rsidRDefault="004B3E53" w:rsidP="004B3E53">
      <w:pPr>
        <w:rPr>
          <w:lang w:val="en-US"/>
        </w:rPr>
      </w:pPr>
    </w:p>
    <w:p w:rsidR="004B3E53" w:rsidRPr="00B85321" w:rsidRDefault="004B3E53" w:rsidP="004B3E53">
      <w:pPr>
        <w:rPr>
          <w:lang w:val="en-US"/>
        </w:rPr>
      </w:pPr>
    </w:p>
    <w:p w:rsidR="00A41A1F" w:rsidRPr="004B3E53" w:rsidRDefault="00A41A1F">
      <w:pPr>
        <w:rPr>
          <w:lang w:val="en-US"/>
        </w:rPr>
      </w:pPr>
    </w:p>
    <w:sectPr w:rsidR="00A41A1F" w:rsidRPr="004B3E53" w:rsidSect="00195F6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C228D8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C228D8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E53"/>
    <w:rsid w:val="004B3E53"/>
    <w:rsid w:val="00A41A1F"/>
    <w:rsid w:val="00BF3EAB"/>
    <w:rsid w:val="00C2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228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BF3E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4B3E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4B3E53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4B3E5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4B3E5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B3E5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4B3E5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BF3EA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5">
    <w:name w:val="List Paragraph"/>
    <w:basedOn w:val="a"/>
    <w:uiPriority w:val="34"/>
    <w:qFormat/>
    <w:rsid w:val="00BF3EA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C22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giarius.wordpress.com/2012/08/09/what-is-parody-maybe-the-simpsons-know/" TargetMode="External"/><Relationship Id="rId5" Type="http://schemas.openxmlformats.org/officeDocument/2006/relationships/hyperlink" Target="https://digitalcommons.unl.edu/englishdiss/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545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dcterms:created xsi:type="dcterms:W3CDTF">2021-05-17T07:26:00Z</dcterms:created>
  <dcterms:modified xsi:type="dcterms:W3CDTF">2021-05-17T08:09:00Z</dcterms:modified>
</cp:coreProperties>
</file>