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1716" w14:textId="77777777" w:rsidR="001434B5" w:rsidRPr="003A73B6" w:rsidRDefault="001434B5" w:rsidP="001434B5">
      <w:pPr>
        <w:pStyle w:val="Web"/>
        <w:spacing w:before="0" w:beforeAutospacing="0" w:after="0" w:afterAutospacing="0"/>
        <w:jc w:val="center"/>
        <w:rPr>
          <w:color w:val="0000FF"/>
        </w:rPr>
      </w:pPr>
      <w:r w:rsidRPr="00FC3B8A">
        <w:rPr>
          <w:color w:val="0000FF"/>
        </w:rPr>
        <w:object w:dxaOrig="7021" w:dyaOrig="7913" w14:anchorId="446040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3pt;height:81.25pt" o:ole="">
            <v:imagedata r:id="rId4" o:title=""/>
          </v:shape>
          <o:OLEObject Type="Embed" ProgID="PaintShopPro" ShapeID="_x0000_i1025" DrawAspect="Content" ObjectID="_1735935196" r:id="rId5"/>
        </w:object>
      </w:r>
    </w:p>
    <w:p w14:paraId="51058ACC" w14:textId="340BD88E" w:rsidR="001434B5" w:rsidRPr="003A73B6" w:rsidRDefault="001434B5" w:rsidP="001434B5">
      <w:pPr>
        <w:pStyle w:val="Web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9F7720">
        <w:rPr>
          <w:noProof/>
          <w:color w:val="0000FF"/>
        </w:rPr>
        <w:drawing>
          <wp:inline distT="0" distB="0" distL="0" distR="0" wp14:anchorId="3B98C234" wp14:editId="2590835A">
            <wp:extent cx="2797175" cy="581660"/>
            <wp:effectExtent l="0" t="0" r="3175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8BD9" w14:textId="77777777" w:rsidR="001434B5" w:rsidRPr="00E20916" w:rsidRDefault="001434B5" w:rsidP="001434B5">
      <w:pPr>
        <w:pStyle w:val="Web"/>
        <w:spacing w:before="0" w:beforeAutospacing="0" w:after="0" w:afterAutospacing="0"/>
        <w:jc w:val="both"/>
        <w:rPr>
          <w:iCs/>
          <w:sz w:val="28"/>
          <w:szCs w:val="28"/>
        </w:rPr>
      </w:pPr>
    </w:p>
    <w:p w14:paraId="15C3F893" w14:textId="77777777" w:rsidR="001434B5" w:rsidRPr="00E20916" w:rsidRDefault="001434B5" w:rsidP="001434B5">
      <w:pPr>
        <w:pStyle w:val="Web"/>
        <w:spacing w:before="0" w:beforeAutospacing="0" w:after="0" w:afterAutospacing="0"/>
        <w:rPr>
          <w:iCs/>
          <w:sz w:val="28"/>
          <w:szCs w:val="28"/>
        </w:rPr>
      </w:pPr>
    </w:p>
    <w:p w14:paraId="1A23D2BB" w14:textId="77777777" w:rsidR="001434B5" w:rsidRPr="00641CFC" w:rsidRDefault="001434B5" w:rsidP="001434B5">
      <w:pPr>
        <w:pStyle w:val="Web"/>
        <w:spacing w:before="0" w:beforeAutospacing="0" w:after="0" w:afterAutospacing="0"/>
        <w:jc w:val="center"/>
        <w:rPr>
          <w:bCs/>
          <w:spacing w:val="10"/>
          <w:sz w:val="36"/>
          <w:szCs w:val="36"/>
        </w:rPr>
      </w:pPr>
      <w:r w:rsidRPr="00641CFC">
        <w:rPr>
          <w:bCs/>
          <w:spacing w:val="10"/>
          <w:sz w:val="36"/>
          <w:szCs w:val="36"/>
        </w:rPr>
        <w:t>Α</w:t>
      </w:r>
      <w:r w:rsidRPr="00641CFC">
        <w:rPr>
          <w:bCs/>
          <w:spacing w:val="10"/>
          <w:sz w:val="30"/>
          <w:szCs w:val="30"/>
        </w:rPr>
        <w:t>ΙΣΘΗΤΙΚΗ ΤΟΥ</w:t>
      </w:r>
      <w:r w:rsidRPr="00641CFC">
        <w:rPr>
          <w:bCs/>
          <w:spacing w:val="10"/>
          <w:sz w:val="36"/>
          <w:szCs w:val="36"/>
        </w:rPr>
        <w:t xml:space="preserve"> Κ</w:t>
      </w:r>
      <w:r w:rsidRPr="00641CFC">
        <w:rPr>
          <w:bCs/>
          <w:spacing w:val="10"/>
          <w:sz w:val="30"/>
          <w:szCs w:val="30"/>
        </w:rPr>
        <w:t>ΙΝΗΜΑΤΟΓΡΑΦΟΥ</w:t>
      </w:r>
    </w:p>
    <w:p w14:paraId="6B5813AB" w14:textId="77777777" w:rsidR="001434B5" w:rsidRPr="00641CFC" w:rsidRDefault="001434B5" w:rsidP="001434B5">
      <w:pPr>
        <w:pStyle w:val="We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41CFC">
        <w:rPr>
          <w:bCs/>
        </w:rPr>
        <w:sym w:font="Wingdings" w:char="F06B"/>
      </w:r>
      <w:r w:rsidRPr="00641CFC">
        <w:rPr>
          <w:bCs/>
          <w:sz w:val="28"/>
          <w:szCs w:val="28"/>
        </w:rPr>
        <w:t xml:space="preserve">  ΤΩΝ ΟΠΤΙΚΟ-ΑΚΟΥΣΙΚΩΝ ΜΕΣΩΝ </w:t>
      </w:r>
      <w:r w:rsidRPr="00641CFC">
        <w:rPr>
          <w:bCs/>
          <w:sz w:val="28"/>
          <w:szCs w:val="28"/>
        </w:rPr>
        <w:br/>
      </w:r>
    </w:p>
    <w:p w14:paraId="2CF768C1" w14:textId="77777777" w:rsidR="001434B5" w:rsidRPr="00641CFC" w:rsidRDefault="001434B5" w:rsidP="001434B5">
      <w:pPr>
        <w:pStyle w:val="Web"/>
        <w:spacing w:before="0" w:beforeAutospacing="0" w:after="0" w:afterAutospacing="0"/>
        <w:jc w:val="center"/>
        <w:rPr>
          <w:bCs/>
        </w:rPr>
      </w:pPr>
    </w:p>
    <w:p w14:paraId="2A7A81AA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  <w:rPr>
          <w:bCs/>
        </w:rPr>
      </w:pPr>
      <w:r w:rsidRPr="003A73B6">
        <w:rPr>
          <w:bCs/>
        </w:rPr>
        <w:t xml:space="preserve">1. Η ΕΠΙΝΟΗΣΗ ΤΟΥ ΚΙΝΗΜΑΤΟΓΡΑΦΟΥ </w:t>
      </w:r>
    </w:p>
    <w:p w14:paraId="38CD3086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</w:t>
      </w:r>
      <w:r w:rsidRPr="003A73B6">
        <w:rPr>
          <w:bCs/>
        </w:rPr>
        <w:t xml:space="preserve">ΩΣ ΜΕΣΟΥ </w:t>
      </w:r>
      <w:r>
        <w:rPr>
          <w:bCs/>
        </w:rPr>
        <w:t xml:space="preserve">ΚΑΤΑΓΡΑΦΗΣ &amp; </w:t>
      </w:r>
      <w:r w:rsidRPr="003A73B6">
        <w:rPr>
          <w:bCs/>
        </w:rPr>
        <w:t xml:space="preserve">ΑΝΑΠΑΡΑΓΩΓΗΣ ΤΗΣ ΚΙΝΗΣΗΣ </w:t>
      </w:r>
    </w:p>
    <w:p w14:paraId="32CB4F62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  <w:rPr>
          <w:bCs/>
        </w:rPr>
      </w:pPr>
      <w:r w:rsidRPr="003A73B6">
        <w:t xml:space="preserve">Το </w:t>
      </w:r>
      <w:r>
        <w:t>1</w:t>
      </w:r>
      <w:r w:rsidRPr="005A1A71">
        <w:rPr>
          <w:vertAlign w:val="superscript"/>
        </w:rPr>
        <w:t>ο</w:t>
      </w:r>
      <w:r>
        <w:t xml:space="preserve"> </w:t>
      </w:r>
      <w:r w:rsidRPr="003A73B6">
        <w:t>μάθημα πραγματεύεται το έπος των προσπαθειών και των επιτευγμάτων</w:t>
      </w:r>
      <w:r>
        <w:t xml:space="preserve"> </w:t>
      </w:r>
      <w:r w:rsidRPr="00E43555">
        <w:t>–</w:t>
      </w:r>
      <w:r>
        <w:t>,</w:t>
      </w:r>
      <w:r w:rsidRPr="003A73B6">
        <w:t xml:space="preserve"> </w:t>
      </w:r>
      <w:r>
        <w:t xml:space="preserve">από την Αναγέννηση κι εντεύθεν, </w:t>
      </w:r>
      <w:r w:rsidRPr="003A73B6">
        <w:t>μέχρι την ολοκλήρωση της δυνατότητας καταγραφής κι αναπαραγωγής της κινούμενης ει</w:t>
      </w:r>
      <w:r>
        <w:t>κόνας</w:t>
      </w:r>
      <w:r w:rsidRPr="00E43555">
        <w:t xml:space="preserve"> </w:t>
      </w:r>
      <w:r>
        <w:t>(τέλη του 19</w:t>
      </w:r>
      <w:r w:rsidRPr="00641CFC">
        <w:rPr>
          <w:vertAlign w:val="superscript"/>
        </w:rPr>
        <w:t>ου</w:t>
      </w:r>
      <w:r>
        <w:t xml:space="preserve"> αιώνα) </w:t>
      </w:r>
      <w:r w:rsidRPr="00E43555">
        <w:t>–</w:t>
      </w:r>
      <w:r w:rsidRPr="003A73B6">
        <w:t xml:space="preserve"> με παράλληλη αν</w:t>
      </w:r>
      <w:r w:rsidRPr="003A73B6">
        <w:t>ά</w:t>
      </w:r>
      <w:r w:rsidRPr="003A73B6">
        <w:t xml:space="preserve">λυση του σχετικού οργάνου (κινηματογραφική μηχανή), ως προς την </w:t>
      </w:r>
      <w:r>
        <w:t>μηχανο</w:t>
      </w:r>
      <w:r w:rsidRPr="003A73B6">
        <w:t>λογική δ</w:t>
      </w:r>
      <w:r w:rsidRPr="003A73B6">
        <w:t>ο</w:t>
      </w:r>
      <w:r w:rsidRPr="003A73B6">
        <w:t>μή του, καθώς συνδυάζει υψηλού βαθμού τεχνολογίες (οπτι</w:t>
      </w:r>
      <w:r>
        <w:t>κή, μηχανική, χημεία και</w:t>
      </w:r>
      <w:r w:rsidRPr="003A73B6">
        <w:t xml:space="preserve"> </w:t>
      </w:r>
      <w:r w:rsidRPr="003A73B6">
        <w:t>η</w:t>
      </w:r>
      <w:r w:rsidRPr="003A73B6">
        <w:t>λε</w:t>
      </w:r>
      <w:r>
        <w:t>κτρισμό)</w:t>
      </w:r>
      <w:r w:rsidRPr="003A73B6">
        <w:t>.</w:t>
      </w:r>
    </w:p>
    <w:p w14:paraId="3CB1401D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</w:t>
      </w:r>
      <w:r w:rsidRPr="003A73B6">
        <w:br/>
        <w:t>2. ΤΟ ΦΑΙΝΟΜΕΝΟ ΚΙΝΗΜΑΤΟΓΡΑΦΟΣ</w:t>
      </w:r>
    </w:p>
    <w:p w14:paraId="76F56662" w14:textId="77777777" w:rsidR="001434B5" w:rsidRPr="001434B5" w:rsidRDefault="001434B5" w:rsidP="001434B5">
      <w:pPr>
        <w:pStyle w:val="Web"/>
        <w:spacing w:before="0" w:beforeAutospacing="0" w:after="0" w:afterAutospacing="0"/>
        <w:jc w:val="both"/>
      </w:pPr>
      <w:r w:rsidRPr="003A73B6">
        <w:t>Το Φαινόμενο-Κινηματογράφος, ως κατ’ αρχήν και κατ’ εξοχήν τεχνολογικός νεωτ</w:t>
      </w:r>
      <w:r w:rsidRPr="003A73B6">
        <w:t>ε</w:t>
      </w:r>
      <w:r w:rsidRPr="003A73B6">
        <w:t>ρισμός καθώς και η πρόσληψή του μέσα στο</w:t>
      </w:r>
      <w:r>
        <w:t xml:space="preserve"> ιστορικό πλαίσιο</w:t>
      </w:r>
      <w:r w:rsidRPr="001B0A33">
        <w:t>,</w:t>
      </w:r>
      <w:r>
        <w:t xml:space="preserve"> τέλος του 19</w:t>
      </w:r>
      <w:r w:rsidRPr="00E43555">
        <w:rPr>
          <w:vertAlign w:val="superscript"/>
          <w:lang w:val="en-US"/>
        </w:rPr>
        <w:t>o</w:t>
      </w:r>
      <w:r w:rsidRPr="00E43555">
        <w:rPr>
          <w:vertAlign w:val="superscript"/>
        </w:rPr>
        <w:t>υ</w:t>
      </w:r>
      <w:r>
        <w:t xml:space="preserve"> και</w:t>
      </w:r>
      <w:r w:rsidRPr="003A73B6">
        <w:t xml:space="preserve"> α</w:t>
      </w:r>
      <w:r>
        <w:t>παρχές του 20</w:t>
      </w:r>
      <w:r w:rsidRPr="001D0BB5">
        <w:rPr>
          <w:vertAlign w:val="superscript"/>
        </w:rPr>
        <w:t>ου</w:t>
      </w:r>
      <w:r>
        <w:t xml:space="preserve"> αιώνα</w:t>
      </w:r>
      <w:r w:rsidRPr="001B0A33">
        <w:t xml:space="preserve"> (</w:t>
      </w:r>
      <w:r>
        <w:rPr>
          <w:lang w:val="en-US"/>
        </w:rPr>
        <w:t>Edward</w:t>
      </w:r>
      <w:r w:rsidRPr="001B0A33">
        <w:t xml:space="preserve"> </w:t>
      </w:r>
      <w:r>
        <w:rPr>
          <w:lang w:val="en-US"/>
        </w:rPr>
        <w:t>Muybridge</w:t>
      </w:r>
      <w:r w:rsidRPr="001B0A33">
        <w:t xml:space="preserve">, </w:t>
      </w:r>
      <w:r>
        <w:rPr>
          <w:lang w:val="en-US"/>
        </w:rPr>
        <w:t>Etienne</w:t>
      </w:r>
      <w:r w:rsidRPr="001B0A33">
        <w:t>-</w:t>
      </w:r>
      <w:r>
        <w:rPr>
          <w:lang w:val="en-US"/>
        </w:rPr>
        <w:t>Jules</w:t>
      </w:r>
      <w:r w:rsidRPr="001B0A33">
        <w:t xml:space="preserve"> </w:t>
      </w:r>
      <w:proofErr w:type="spellStart"/>
      <w:r>
        <w:rPr>
          <w:lang w:val="en-US"/>
        </w:rPr>
        <w:t>Marey</w:t>
      </w:r>
      <w:proofErr w:type="spellEnd"/>
      <w:r w:rsidRPr="003A73B6">
        <w:t>.</w:t>
      </w:r>
      <w:r w:rsidRPr="001B0A33">
        <w:t xml:space="preserve"> </w:t>
      </w:r>
      <w:r>
        <w:rPr>
          <w:lang w:val="en-US"/>
        </w:rPr>
        <w:t>Thomas</w:t>
      </w:r>
      <w:r w:rsidRPr="0070374E">
        <w:t xml:space="preserve"> </w:t>
      </w:r>
      <w:r>
        <w:rPr>
          <w:lang w:val="en-US"/>
        </w:rPr>
        <w:t>Alva</w:t>
      </w:r>
      <w:r w:rsidRPr="0070374E">
        <w:t xml:space="preserve"> </w:t>
      </w:r>
      <w:r>
        <w:rPr>
          <w:lang w:val="en-US"/>
        </w:rPr>
        <w:t>Ed</w:t>
      </w:r>
      <w:r>
        <w:rPr>
          <w:lang w:val="en-US"/>
        </w:rPr>
        <w:t>i</w:t>
      </w:r>
      <w:r>
        <w:rPr>
          <w:lang w:val="en-US"/>
        </w:rPr>
        <w:t>son</w:t>
      </w:r>
      <w:r w:rsidRPr="0070374E">
        <w:t xml:space="preserve">, </w:t>
      </w:r>
      <w:r>
        <w:rPr>
          <w:lang w:val="en-US"/>
        </w:rPr>
        <w:t>Freres</w:t>
      </w:r>
      <w:r w:rsidRPr="0070374E">
        <w:t xml:space="preserve"> </w:t>
      </w:r>
      <w:proofErr w:type="spellStart"/>
      <w:r>
        <w:rPr>
          <w:lang w:val="en-US"/>
        </w:rPr>
        <w:t>Lumieres</w:t>
      </w:r>
      <w:proofErr w:type="spellEnd"/>
      <w:r w:rsidRPr="0070374E">
        <w:t>)</w:t>
      </w:r>
      <w:r w:rsidRPr="001434B5">
        <w:t>.</w:t>
      </w:r>
    </w:p>
    <w:p w14:paraId="3F65B33D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</w:t>
      </w:r>
      <w:r w:rsidRPr="003A73B6">
        <w:br/>
        <w:t xml:space="preserve">3. ΕΙΚΟΝΑ </w:t>
      </w:r>
      <w:r w:rsidRPr="00E43555">
        <w:t>–</w:t>
      </w:r>
      <w:r w:rsidRPr="003A73B6">
        <w:t xml:space="preserve"> ΚΙΝΗΣΗ </w:t>
      </w:r>
      <w:r w:rsidRPr="00E43555">
        <w:t>–</w:t>
      </w:r>
      <w:r w:rsidRPr="003A73B6">
        <w:t xml:space="preserve"> ΧΡΟΝΟΣ </w:t>
      </w:r>
      <w:r w:rsidRPr="00E43555">
        <w:t>–</w:t>
      </w:r>
      <w:r w:rsidRPr="003A73B6">
        <w:t xml:space="preserve"> ΑΦΗΓΗΣΗ</w:t>
      </w:r>
    </w:p>
    <w:p w14:paraId="3B9A0BE5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>Προσέγγιση των πρωτογενών χαρακτηριστικών της κινούμενης εικόνας και των σ</w:t>
      </w:r>
      <w:r w:rsidRPr="003A73B6">
        <w:t>υ</w:t>
      </w:r>
      <w:r w:rsidRPr="003A73B6">
        <w:t>νακό</w:t>
      </w:r>
      <w:r>
        <w:t xml:space="preserve">λουθων φαινομένων, </w:t>
      </w:r>
      <w:proofErr w:type="spellStart"/>
      <w:r>
        <w:t>χρονικότητα</w:t>
      </w:r>
      <w:proofErr w:type="spellEnd"/>
      <w:r>
        <w:t>/</w:t>
      </w:r>
      <w:r w:rsidRPr="003A73B6">
        <w:t>διαδοχικότητα, που άγουν στην ρυθμική και αφηγηματική σύνταξη (</w:t>
      </w:r>
      <w:r>
        <w:rPr>
          <w:lang w:val="en-US"/>
        </w:rPr>
        <w:t>Georges</w:t>
      </w:r>
      <w:r w:rsidRPr="00172FEE">
        <w:t xml:space="preserve"> </w:t>
      </w:r>
      <w:proofErr w:type="spellStart"/>
      <w:r>
        <w:rPr>
          <w:lang w:val="en-US"/>
        </w:rPr>
        <w:t>Melies</w:t>
      </w:r>
      <w:proofErr w:type="spellEnd"/>
      <w:r w:rsidRPr="00172FEE">
        <w:t xml:space="preserve">, </w:t>
      </w:r>
      <w:r>
        <w:rPr>
          <w:lang w:val="en-US"/>
        </w:rPr>
        <w:t>Edwin</w:t>
      </w:r>
      <w:r w:rsidRPr="00534800">
        <w:t xml:space="preserve"> </w:t>
      </w:r>
      <w:r>
        <w:rPr>
          <w:lang w:val="en-US"/>
        </w:rPr>
        <w:t>Porter</w:t>
      </w:r>
      <w:r>
        <w:t>)</w:t>
      </w:r>
      <w:r w:rsidRPr="003A73B6">
        <w:t>.</w:t>
      </w:r>
    </w:p>
    <w:p w14:paraId="1FC716C7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</w:t>
      </w:r>
      <w:r w:rsidRPr="003A73B6">
        <w:br/>
        <w:t>4. Ο ΚΙΝΗΜΑΤΟΓΡΑΦΟΣ ΓΙΝΕΤΑΙ ΤΕΧΝΗ [</w:t>
      </w:r>
      <w:r w:rsidRPr="00ED0028">
        <w:t>Η</w:t>
      </w:r>
      <w:r w:rsidRPr="001D0BB5">
        <w:rPr>
          <w:sz w:val="20"/>
          <w:szCs w:val="20"/>
        </w:rPr>
        <w:t xml:space="preserve"> </w:t>
      </w:r>
      <w:r w:rsidRPr="00ED0028">
        <w:t>Ε</w:t>
      </w:r>
      <w:r w:rsidRPr="001D0BB5">
        <w:rPr>
          <w:sz w:val="20"/>
          <w:szCs w:val="20"/>
        </w:rPr>
        <w:t xml:space="preserve">ΒΔΟΜΗ </w:t>
      </w:r>
      <w:r w:rsidRPr="00ED0028">
        <w:t>Τ</w:t>
      </w:r>
      <w:r w:rsidRPr="001D0BB5">
        <w:rPr>
          <w:sz w:val="20"/>
          <w:szCs w:val="20"/>
        </w:rPr>
        <w:t>ΕΧΝΗ</w:t>
      </w:r>
      <w:r w:rsidRPr="003A73B6">
        <w:t xml:space="preserve">] </w:t>
      </w:r>
    </w:p>
    <w:p w14:paraId="33C187D1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Απ’ τη στιγμή που η χρήση του Κινηματογράφου δεν είναι απλώς καταγραφική, α</w:t>
      </w:r>
      <w:r w:rsidRPr="003A73B6">
        <w:t>λ</w:t>
      </w:r>
      <w:r w:rsidRPr="003A73B6">
        <w:t xml:space="preserve">λά επιχειρεί και πραγματώνει καθαρώς εκφραστικά εγχειρήματα και δη </w:t>
      </w:r>
      <w:proofErr w:type="spellStart"/>
      <w:r w:rsidRPr="003A73B6">
        <w:t>μυθοποιητ</w:t>
      </w:r>
      <w:r w:rsidRPr="003A73B6">
        <w:t>ι</w:t>
      </w:r>
      <w:r w:rsidRPr="003A73B6">
        <w:t>κού</w:t>
      </w:r>
      <w:proofErr w:type="spellEnd"/>
      <w:r w:rsidRPr="003A73B6">
        <w:t xml:space="preserve"> χαρακτήρα, βρισκόμαστε μπροστά σ’ ένα καινοφανές φαινόμενο καλλιτεχνικής έκφρασης που Θα μας οδηγήσει στην </w:t>
      </w:r>
      <w:proofErr w:type="spellStart"/>
      <w:r w:rsidRPr="003A73B6">
        <w:t>υποστασιοποίηση</w:t>
      </w:r>
      <w:proofErr w:type="spellEnd"/>
      <w:r w:rsidRPr="003A73B6">
        <w:t xml:space="preserve"> μιας νέας πράγματι Τέχνης </w:t>
      </w:r>
      <w:r w:rsidRPr="00E43555">
        <w:t>–</w:t>
      </w:r>
      <w:r w:rsidRPr="003A73B6">
        <w:t xml:space="preserve"> της 7</w:t>
      </w:r>
      <w:r w:rsidRPr="00E43D8E">
        <w:rPr>
          <w:vertAlign w:val="superscript"/>
        </w:rPr>
        <w:t>ης</w:t>
      </w:r>
      <w:r w:rsidRPr="003A73B6">
        <w:t xml:space="preserve"> Τέχνης, </w:t>
      </w:r>
      <w:r w:rsidRPr="003A73B6">
        <w:t>ό</w:t>
      </w:r>
      <w:r w:rsidRPr="003A73B6">
        <w:t>πως αποκλήθηκε, κ</w:t>
      </w:r>
      <w:r>
        <w:t xml:space="preserve">ατά πρώτον, απ’ τον </w:t>
      </w:r>
      <w:proofErr w:type="spellStart"/>
      <w:r>
        <w:rPr>
          <w:lang w:val="en-US"/>
        </w:rPr>
        <w:t>Riccioto</w:t>
      </w:r>
      <w:proofErr w:type="spellEnd"/>
      <w:r w:rsidRPr="001D0BB5">
        <w:t xml:space="preserve"> </w:t>
      </w:r>
      <w:proofErr w:type="spellStart"/>
      <w:r>
        <w:rPr>
          <w:lang w:val="en-US"/>
        </w:rPr>
        <w:t>Canudo</w:t>
      </w:r>
      <w:proofErr w:type="spellEnd"/>
      <w:r>
        <w:t>)</w:t>
      </w:r>
      <w:r w:rsidRPr="003A73B6">
        <w:t xml:space="preserve">. </w:t>
      </w:r>
    </w:p>
    <w:p w14:paraId="22842742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  <w:rPr>
          <w:i/>
          <w:iCs/>
        </w:rPr>
      </w:pPr>
    </w:p>
    <w:p w14:paraId="42E2C9A5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A02412">
        <w:rPr>
          <w:iCs/>
        </w:rPr>
        <w:t>5.</w:t>
      </w:r>
      <w:r w:rsidRPr="003A73B6">
        <w:rPr>
          <w:i/>
          <w:iCs/>
        </w:rPr>
        <w:t xml:space="preserve"> </w:t>
      </w:r>
      <w:r w:rsidRPr="003A73B6">
        <w:t>ΦΩΤΟΓΡΑΦΙΑ, ΚΙΝΗΜΑΤΟΓΡΑΦΟΣ</w:t>
      </w:r>
    </w:p>
    <w:p w14:paraId="115EA166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A02412">
        <w:t xml:space="preserve">    </w:t>
      </w:r>
      <w:r w:rsidRPr="003A73B6">
        <w:t>ΚΑΙ ΜΟΝΤΕΡΝΑ ΤΕΧΝΗ</w:t>
      </w:r>
    </w:p>
    <w:p w14:paraId="76629374" w14:textId="77777777" w:rsidR="001434B5" w:rsidRPr="001D0BB5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Η Φωτογραφία έχει κάνει αισθητή την </w:t>
      </w:r>
      <w:r>
        <w:t>π</w:t>
      </w:r>
      <w:r w:rsidRPr="003A73B6">
        <w:t xml:space="preserve">αρουσία της ήδη απ’ τα μέσα του </w:t>
      </w:r>
      <w:r w:rsidRPr="003A73B6">
        <w:rPr>
          <w:bCs/>
        </w:rPr>
        <w:t>19</w:t>
      </w:r>
      <w:r w:rsidRPr="00A02412">
        <w:rPr>
          <w:bCs/>
          <w:vertAlign w:val="superscript"/>
        </w:rPr>
        <w:t>ου</w:t>
      </w:r>
      <w:r w:rsidRPr="003A73B6">
        <w:rPr>
          <w:bCs/>
        </w:rPr>
        <w:t xml:space="preserve"> </w:t>
      </w:r>
      <w:r w:rsidRPr="003A73B6">
        <w:t>αιώνα, τόσο στην κοινωνία όσο και στο χώρο των εικαστικών τεχνών, με καταλυτικά αποτ</w:t>
      </w:r>
      <w:r w:rsidRPr="003A73B6">
        <w:t>ε</w:t>
      </w:r>
      <w:r w:rsidRPr="003A73B6">
        <w:t xml:space="preserve">λέσματα. </w:t>
      </w:r>
      <w:r w:rsidRPr="003A73B6">
        <w:lastRenderedPageBreak/>
        <w:t>Ο Κινηματογράφος στη συνέχεια υπήρξε ακόμα πιο καταλυτικός κι έτσι οι παραδοσιακές Τέχνες παρωθήθηκαν σε μία ριζοσπαστικοποίηση των επιδιώξεών τους, εγκαταλείποντας τα ως τότε οικεία πεδία της αναπαραστατικ</w:t>
      </w:r>
      <w:r>
        <w:t>ής πιστότητας και οδηγούμενες β</w:t>
      </w:r>
      <w:r w:rsidRPr="003A73B6">
        <w:t xml:space="preserve">αθμηδόν σε ποικίλες προσεγγίσεις (αφαιρετικού και </w:t>
      </w:r>
      <w:proofErr w:type="spellStart"/>
      <w:r w:rsidRPr="003A73B6">
        <w:t>ανασυνθετικού</w:t>
      </w:r>
      <w:proofErr w:type="spellEnd"/>
      <w:r w:rsidRPr="003A73B6">
        <w:t xml:space="preserve"> χαρακτήρα) ως προς την απόδοση της </w:t>
      </w:r>
      <w:r>
        <w:t>ο</w:t>
      </w:r>
      <w:r w:rsidRPr="003A73B6">
        <w:t xml:space="preserve">πτικής πραγματικότητας, δημιουργώντας έτσι το φαινόμενο της </w:t>
      </w:r>
      <w:r>
        <w:t xml:space="preserve">καλούμενης </w:t>
      </w:r>
      <w:r w:rsidRPr="003A73B6">
        <w:t>Μοντέρνας Τέχνης, που με τη σειρά του επενέργησε τόσο επί της Φωτογραφίας όσο και επί του Κινηματ</w:t>
      </w:r>
      <w:r w:rsidRPr="003A73B6">
        <w:t>ο</w:t>
      </w:r>
      <w:r>
        <w:t>γράφου</w:t>
      </w:r>
      <w:r w:rsidRPr="003A73B6">
        <w:t xml:space="preserve">. </w:t>
      </w:r>
    </w:p>
    <w:p w14:paraId="3EBFBB55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br/>
        <w:t>6. ΚΙΝΗΜΑΤΟΓΡΑΦΟΣ</w:t>
      </w:r>
      <w:r w:rsidRPr="009E5A2C">
        <w:t xml:space="preserve"> </w:t>
      </w:r>
      <w:r>
        <w:t>&amp;</w:t>
      </w:r>
      <w:r w:rsidRPr="003A73B6">
        <w:t xml:space="preserve"> ΜΟΝΤΕΡΝΑ ΤΕΧΝΗ </w:t>
      </w:r>
    </w:p>
    <w:p w14:paraId="5C827ED3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Το φαινόμενο Μοντέρνα-Τέχνη, κάνει την εμφάνισή </w:t>
      </w:r>
      <w:r>
        <w:t>του λίγο μετά την εμφάνιση του</w:t>
      </w:r>
      <w:r w:rsidRPr="003A73B6">
        <w:t xml:space="preserve"> Κινηματογράφο</w:t>
      </w:r>
      <w:r>
        <w:t>υ</w:t>
      </w:r>
      <w:r w:rsidRPr="003A73B6">
        <w:t xml:space="preserve"> και φυσικό ήταν </w:t>
      </w:r>
      <w:r>
        <w:t>να επακολουθήσουν απρόσμενες</w:t>
      </w:r>
      <w:r w:rsidRPr="003A73B6">
        <w:t xml:space="preserve"> εξ</w:t>
      </w:r>
      <w:r>
        <w:t>ε</w:t>
      </w:r>
      <w:r w:rsidRPr="003A73B6">
        <w:t>λ</w:t>
      </w:r>
      <w:r>
        <w:t>ίξεις με επ</w:t>
      </w:r>
      <w:r>
        <w:t>ι</w:t>
      </w:r>
      <w:r>
        <w:t>ταχυνόμενους ρυθμούς</w:t>
      </w:r>
      <w:r w:rsidRPr="003A73B6">
        <w:t>, κυρίως λόγω του κλίματος που δημιουργήθηκε</w:t>
      </w:r>
      <w:r>
        <w:t>,</w:t>
      </w:r>
      <w:r w:rsidRPr="003A73B6">
        <w:t xml:space="preserve"> αλλά και της ειδικής συμβολής αρκετών εικαστικών καλλιτεχνών που έκαναν </w:t>
      </w:r>
      <w:r>
        <w:t>ο</w:t>
      </w:r>
      <w:r w:rsidRPr="003A73B6">
        <w:t>ι ίδιοι χρήση του ν</w:t>
      </w:r>
      <w:r w:rsidRPr="003A73B6">
        <w:t>έ</w:t>
      </w:r>
      <w:r w:rsidRPr="003A73B6">
        <w:t xml:space="preserve">ου μέσου, όπως οι </w:t>
      </w:r>
      <w:r>
        <w:rPr>
          <w:lang w:val="en-US"/>
        </w:rPr>
        <w:t>Viking</w:t>
      </w:r>
      <w:r w:rsidRPr="00847904">
        <w:t xml:space="preserve"> </w:t>
      </w:r>
      <w:proofErr w:type="spellStart"/>
      <w:r>
        <w:rPr>
          <w:lang w:val="en-US"/>
        </w:rPr>
        <w:t>Eggeling</w:t>
      </w:r>
      <w:proofErr w:type="spellEnd"/>
      <w:r w:rsidRPr="003A73B6">
        <w:t>,</w:t>
      </w:r>
      <w:r w:rsidRPr="00847904">
        <w:t xml:space="preserve"> </w:t>
      </w:r>
      <w:r w:rsidRPr="003A73B6">
        <w:t xml:space="preserve"> </w:t>
      </w:r>
      <w:r>
        <w:rPr>
          <w:lang w:val="en-US"/>
        </w:rPr>
        <w:t>Hans</w:t>
      </w:r>
      <w:r w:rsidRPr="00847904">
        <w:t xml:space="preserve"> </w:t>
      </w:r>
      <w:r>
        <w:rPr>
          <w:lang w:val="en-US"/>
        </w:rPr>
        <w:t>Richter</w:t>
      </w:r>
      <w:r>
        <w:t>,</w:t>
      </w:r>
      <w:r w:rsidRPr="003A73B6">
        <w:t xml:space="preserve"> </w:t>
      </w:r>
      <w:r>
        <w:rPr>
          <w:lang w:val="en-US"/>
        </w:rPr>
        <w:t>Man</w:t>
      </w:r>
      <w:r w:rsidRPr="00847904">
        <w:t xml:space="preserve"> </w:t>
      </w:r>
      <w:r>
        <w:rPr>
          <w:lang w:val="en-US"/>
        </w:rPr>
        <w:t>Ray</w:t>
      </w:r>
      <w:r w:rsidRPr="003A73B6">
        <w:t xml:space="preserve"> και</w:t>
      </w:r>
      <w:r w:rsidRPr="009E5A2C">
        <w:t xml:space="preserve"> </w:t>
      </w:r>
      <w:r>
        <w:rPr>
          <w:lang w:val="en-US"/>
        </w:rPr>
        <w:t>Fernand</w:t>
      </w:r>
      <w:r w:rsidRPr="00847904">
        <w:t xml:space="preserve"> </w:t>
      </w:r>
      <w:r>
        <w:rPr>
          <w:lang w:val="en-US"/>
        </w:rPr>
        <w:t>Leger</w:t>
      </w:r>
      <w:r w:rsidRPr="00847904">
        <w:t>,</w:t>
      </w:r>
      <w:r>
        <w:t xml:space="preserve"> </w:t>
      </w:r>
      <w:r w:rsidRPr="003A73B6">
        <w:t>με αξιομνημόνευτα αποτελέσματα. Απ’ την άλλη υπήρξαν κινηματογραφιστές που δ</w:t>
      </w:r>
      <w:r w:rsidRPr="003A73B6">
        <w:t>έ</w:t>
      </w:r>
      <w:r w:rsidRPr="003A73B6">
        <w:t xml:space="preserve">χθηκαν </w:t>
      </w:r>
      <w:proofErr w:type="spellStart"/>
      <w:r w:rsidRPr="003A73B6">
        <w:t>βαθειά</w:t>
      </w:r>
      <w:proofErr w:type="spellEnd"/>
      <w:r w:rsidRPr="003A73B6">
        <w:t xml:space="preserve"> επ</w:t>
      </w:r>
      <w:r w:rsidRPr="003A73B6">
        <w:t>ί</w:t>
      </w:r>
      <w:r w:rsidRPr="003A73B6">
        <w:t xml:space="preserve">δραση (έστω και πρόσκαιρη), όπως οι </w:t>
      </w:r>
      <w:proofErr w:type="spellStart"/>
      <w:r>
        <w:rPr>
          <w:lang w:val="en-US"/>
        </w:rPr>
        <w:t>Pene</w:t>
      </w:r>
      <w:proofErr w:type="spellEnd"/>
      <w:r w:rsidRPr="00847904">
        <w:t xml:space="preserve"> </w:t>
      </w:r>
      <w:r>
        <w:rPr>
          <w:lang w:val="en-US"/>
        </w:rPr>
        <w:t>Clair</w:t>
      </w:r>
      <w:r w:rsidRPr="003A73B6">
        <w:t xml:space="preserve">, </w:t>
      </w:r>
      <w:r>
        <w:rPr>
          <w:lang w:val="en-US"/>
        </w:rPr>
        <w:t>Germain</w:t>
      </w:r>
      <w:r w:rsidRPr="00847904">
        <w:t xml:space="preserve"> </w:t>
      </w:r>
      <w:proofErr w:type="spellStart"/>
      <w:r>
        <w:rPr>
          <w:lang w:val="en-US"/>
        </w:rPr>
        <w:t>Dullac</w:t>
      </w:r>
      <w:proofErr w:type="spellEnd"/>
      <w:r w:rsidRPr="003A73B6">
        <w:t xml:space="preserve">, </w:t>
      </w:r>
      <w:r>
        <w:rPr>
          <w:lang w:val="en-US"/>
        </w:rPr>
        <w:t>Luis</w:t>
      </w:r>
      <w:r w:rsidRPr="00847904">
        <w:t xml:space="preserve"> </w:t>
      </w:r>
      <w:r>
        <w:rPr>
          <w:lang w:val="en-US"/>
        </w:rPr>
        <w:t>Bunuel</w:t>
      </w:r>
      <w:r>
        <w:t xml:space="preserve">, </w:t>
      </w:r>
      <w:r>
        <w:rPr>
          <w:lang w:val="en-US"/>
        </w:rPr>
        <w:t>o</w:t>
      </w:r>
      <w:r w:rsidRPr="003A73B6">
        <w:t xml:space="preserve">ι </w:t>
      </w:r>
      <w:proofErr w:type="spellStart"/>
      <w:r w:rsidRPr="003A73B6">
        <w:t>γερμανοί</w:t>
      </w:r>
      <w:proofErr w:type="spellEnd"/>
      <w:r w:rsidRPr="003A73B6">
        <w:t xml:space="preserve"> εξπρεσιονιστές </w:t>
      </w:r>
      <w:r>
        <w:rPr>
          <w:lang w:val="en-US"/>
        </w:rPr>
        <w:t>Robert</w:t>
      </w:r>
      <w:r w:rsidRPr="00847904">
        <w:t xml:space="preserve"> </w:t>
      </w:r>
      <w:proofErr w:type="spellStart"/>
      <w:r>
        <w:rPr>
          <w:lang w:val="en-US"/>
        </w:rPr>
        <w:t>Wiene</w:t>
      </w:r>
      <w:proofErr w:type="spellEnd"/>
      <w:r w:rsidRPr="00847904">
        <w:t xml:space="preserve">, </w:t>
      </w:r>
      <w:r>
        <w:rPr>
          <w:lang w:val="en-US"/>
        </w:rPr>
        <w:t>Pabst</w:t>
      </w:r>
      <w:r w:rsidRPr="00847904">
        <w:t xml:space="preserve"> </w:t>
      </w:r>
      <w:r w:rsidRPr="003A73B6">
        <w:t xml:space="preserve">και </w:t>
      </w:r>
      <w:proofErr w:type="spellStart"/>
      <w:r>
        <w:rPr>
          <w:lang w:val="en-US"/>
        </w:rPr>
        <w:t>Murnau</w:t>
      </w:r>
      <w:proofErr w:type="spellEnd"/>
      <w:r w:rsidRPr="003A73B6">
        <w:t xml:space="preserve">, αλλά και ο </w:t>
      </w:r>
      <w:r>
        <w:rPr>
          <w:lang w:val="en-US"/>
        </w:rPr>
        <w:t>Walter</w:t>
      </w:r>
      <w:r w:rsidRPr="003F2257">
        <w:t xml:space="preserve"> </w:t>
      </w:r>
      <w:proofErr w:type="spellStart"/>
      <w:r>
        <w:rPr>
          <w:lang w:val="en-US"/>
        </w:rPr>
        <w:t>Rut</w:t>
      </w:r>
      <w:r>
        <w:rPr>
          <w:lang w:val="en-US"/>
        </w:rPr>
        <w:t>t</w:t>
      </w:r>
      <w:r>
        <w:rPr>
          <w:lang w:val="en-US"/>
        </w:rPr>
        <w:t>man</w:t>
      </w:r>
      <w:proofErr w:type="spellEnd"/>
      <w:r w:rsidRPr="003A73B6">
        <w:t xml:space="preserve"> </w:t>
      </w:r>
      <w:r w:rsidRPr="00E43555">
        <w:t>–</w:t>
      </w:r>
      <w:r w:rsidRPr="003A73B6">
        <w:t xml:space="preserve"> και φυσικά </w:t>
      </w:r>
      <w:proofErr w:type="spellStart"/>
      <w:r w:rsidRPr="003A73B6">
        <w:t>σι</w:t>
      </w:r>
      <w:proofErr w:type="spellEnd"/>
      <w:r w:rsidRPr="003A73B6">
        <w:t xml:space="preserve"> μεγάλοι δάσκαλοι της </w:t>
      </w:r>
      <w:proofErr w:type="spellStart"/>
      <w:r w:rsidRPr="003A73B6">
        <w:t>ρωσσικής</w:t>
      </w:r>
      <w:proofErr w:type="spellEnd"/>
      <w:r w:rsidRPr="003A73B6">
        <w:t xml:space="preserve"> σχολής, </w:t>
      </w:r>
      <w:proofErr w:type="spellStart"/>
      <w:r>
        <w:t>Σέργκεϊ</w:t>
      </w:r>
      <w:proofErr w:type="spellEnd"/>
      <w:r>
        <w:t xml:space="preserve"> </w:t>
      </w:r>
      <w:proofErr w:type="spellStart"/>
      <w:r w:rsidRPr="003A73B6">
        <w:t>Αίζενστά</w:t>
      </w:r>
      <w:r>
        <w:t>ϊ</w:t>
      </w:r>
      <w:r w:rsidRPr="003A73B6">
        <w:t>ν</w:t>
      </w:r>
      <w:proofErr w:type="spellEnd"/>
      <w:r w:rsidRPr="003A73B6">
        <w:t xml:space="preserve"> και </w:t>
      </w:r>
      <w:proofErr w:type="spellStart"/>
      <w:r>
        <w:t>Ντζίγκα</w:t>
      </w:r>
      <w:proofErr w:type="spellEnd"/>
      <w:r>
        <w:t xml:space="preserve"> </w:t>
      </w:r>
      <w:proofErr w:type="spellStart"/>
      <w:r>
        <w:t>Βερτώφ</w:t>
      </w:r>
      <w:proofErr w:type="spellEnd"/>
      <w:r w:rsidRPr="003A73B6">
        <w:t>.</w:t>
      </w:r>
      <w:r>
        <w:t xml:space="preserve"> Βέβαια ο Κινηματογράφος ως και κατ’ εξοχήν υπ</w:t>
      </w:r>
      <w:r>
        <w:t>ο</w:t>
      </w:r>
      <w:r>
        <w:t>στασιακά μοντέρνος δεν χρειάζεται να προβεί στις αναπροσαρμογές των παραδοσι</w:t>
      </w:r>
      <w:r>
        <w:t>α</w:t>
      </w:r>
      <w:r>
        <w:t>κών στατικών τεχνών αλλά να εξεικονίσει τον κόσμο μέσα από την δυναμική του</w:t>
      </w:r>
      <w:r w:rsidRPr="000E39F4">
        <w:t xml:space="preserve"> </w:t>
      </w:r>
      <w:proofErr w:type="spellStart"/>
      <w:r>
        <w:t>ρ</w:t>
      </w:r>
      <w:r>
        <w:t>ο</w:t>
      </w:r>
      <w:r>
        <w:t>ηκότητα</w:t>
      </w:r>
      <w:proofErr w:type="spellEnd"/>
      <w:r>
        <w:t>.</w:t>
      </w:r>
    </w:p>
    <w:p w14:paraId="1548416B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</w:t>
      </w:r>
      <w:r w:rsidRPr="003A73B6">
        <w:br/>
        <w:t>7. Η ΟΠΤΙΚΗ ΧΡΟΝΟ-ΕΙΚΟΝΟ-ΓΛΩΣΣΑ</w:t>
      </w:r>
    </w:p>
    <w:p w14:paraId="10025468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>
        <w:t xml:space="preserve">   </w:t>
      </w:r>
      <w:r w:rsidRPr="003A73B6">
        <w:t xml:space="preserve">ΚΑΙ </w:t>
      </w:r>
      <w:r>
        <w:t xml:space="preserve">Ο </w:t>
      </w:r>
      <w:r w:rsidRPr="003A73B6">
        <w:t>ΚΙΝΗΜΑΤΟΓΡΑΦΙΚΟΣ ΡΥΘΜΟΣ</w:t>
      </w:r>
    </w:p>
    <w:p w14:paraId="446CC58A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>Ο βουβός Κινηματογράφος, υπ</w:t>
      </w:r>
      <w:r>
        <w:t>ήρξε ένα διαρκές εργαστήρι δια</w:t>
      </w:r>
      <w:r w:rsidRPr="003A73B6">
        <w:t>μόρ</w:t>
      </w:r>
      <w:r>
        <w:t>φωσης μιας γλώ</w:t>
      </w:r>
      <w:r>
        <w:t>σ</w:t>
      </w:r>
      <w:r>
        <w:t>σας όπου, οι</w:t>
      </w:r>
      <w:r w:rsidRPr="003A73B6">
        <w:t xml:space="preserve"> </w:t>
      </w:r>
      <w:proofErr w:type="spellStart"/>
      <w:r w:rsidRPr="003A73B6">
        <w:t>έγχρονες</w:t>
      </w:r>
      <w:proofErr w:type="spellEnd"/>
      <w:r w:rsidRPr="003A73B6">
        <w:t xml:space="preserve"> κινούμενες εικόνες και οι διάρκειες που εμπεριέχουν, </w:t>
      </w:r>
      <w:r>
        <w:t xml:space="preserve">έτειναν </w:t>
      </w:r>
      <w:r w:rsidRPr="003A73B6">
        <w:t xml:space="preserve">(με τη συνηγορία των κατατοπιστικών </w:t>
      </w:r>
      <w:proofErr w:type="spellStart"/>
      <w:r w:rsidRPr="003A73B6">
        <w:t>διάτιτλων</w:t>
      </w:r>
      <w:proofErr w:type="spellEnd"/>
      <w:r w:rsidRPr="003A73B6">
        <w:t xml:space="preserve"> και της ζ</w:t>
      </w:r>
      <w:r w:rsidRPr="003A73B6">
        <w:t>ω</w:t>
      </w:r>
      <w:r w:rsidRPr="003A73B6">
        <w:t>ντανής ατμοσφαι</w:t>
      </w:r>
      <w:r>
        <w:t>ρ</w:t>
      </w:r>
      <w:r w:rsidRPr="003A73B6">
        <w:t>ικής μουσικής) να ολοκληρωθούν σ’ ένα θελκτικό, αυτοτελές και αδι</w:t>
      </w:r>
      <w:r w:rsidRPr="003A73B6">
        <w:t>ά</w:t>
      </w:r>
      <w:r w:rsidRPr="003A73B6">
        <w:t xml:space="preserve">σπαστο ρυθμικό σύνολο. Βασικά υποδείγματα </w:t>
      </w:r>
      <w:r>
        <w:rPr>
          <w:lang w:val="en-US"/>
        </w:rPr>
        <w:t>D</w:t>
      </w:r>
      <w:r w:rsidRPr="003F2257">
        <w:t xml:space="preserve">. </w:t>
      </w:r>
      <w:smartTag w:uri="urn:schemas-microsoft-com:office:smarttags" w:element="place">
        <w:r>
          <w:rPr>
            <w:lang w:val="en-US"/>
          </w:rPr>
          <w:t>W</w:t>
        </w:r>
        <w:r w:rsidRPr="003F2257">
          <w:t xml:space="preserve">. </w:t>
        </w:r>
        <w:r>
          <w:rPr>
            <w:lang w:val="en-US"/>
          </w:rPr>
          <w:t>Griffith</w:t>
        </w:r>
      </w:smartTag>
      <w:r w:rsidRPr="00175735">
        <w:t xml:space="preserve">, </w:t>
      </w:r>
      <w:r>
        <w:rPr>
          <w:lang w:val="en-US"/>
        </w:rPr>
        <w:t>Charlie</w:t>
      </w:r>
      <w:r w:rsidRPr="00175735">
        <w:t xml:space="preserve"> </w:t>
      </w:r>
      <w:r>
        <w:rPr>
          <w:lang w:val="en-US"/>
        </w:rPr>
        <w:t>Cha</w:t>
      </w:r>
      <w:r>
        <w:rPr>
          <w:lang w:val="en-US"/>
        </w:rPr>
        <w:t>p</w:t>
      </w:r>
      <w:r>
        <w:rPr>
          <w:lang w:val="en-US"/>
        </w:rPr>
        <w:t>lin</w:t>
      </w:r>
      <w:r w:rsidRPr="00175735">
        <w:t xml:space="preserve">, </w:t>
      </w:r>
      <w:r>
        <w:rPr>
          <w:lang w:val="en-US"/>
        </w:rPr>
        <w:t>Buster</w:t>
      </w:r>
      <w:r w:rsidRPr="00175735">
        <w:t xml:space="preserve"> </w:t>
      </w:r>
      <w:r>
        <w:rPr>
          <w:lang w:val="en-US"/>
        </w:rPr>
        <w:t>Keaton</w:t>
      </w:r>
      <w:r w:rsidRPr="003A73B6">
        <w:t>.</w:t>
      </w:r>
    </w:p>
    <w:p w14:paraId="1BE31BF9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</w:t>
      </w:r>
      <w:r w:rsidRPr="003A73B6">
        <w:br/>
        <w:t>8. ΜΟΝΤΑΖ, ΕΝΑΣ ΝΕΟΣ ΚΩΔΙΚΑΣ</w:t>
      </w:r>
    </w:p>
    <w:p w14:paraId="72B4D4F4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175735">
        <w:t xml:space="preserve">   </w:t>
      </w:r>
      <w:r w:rsidRPr="003A73B6">
        <w:t xml:space="preserve">ΑΝΑΠΑΡΑΣΤΑΣΗΣ &amp; ΑΦΗΓΗΣΗΣ </w:t>
      </w:r>
    </w:p>
    <w:p w14:paraId="1E5A8902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>Το Μοντάζ, υπήρξε η Λυδία Λίθος για την πλήρη συγκρότηση και ανάπτυξη της νε</w:t>
      </w:r>
      <w:r w:rsidRPr="003A73B6">
        <w:t>ο</w:t>
      </w:r>
      <w:r w:rsidRPr="003A73B6">
        <w:t>σύστατης τέχνης του Κινηματογράφου. Η σειρά και διάρκεια των πλάνων, η ανθρ</w:t>
      </w:r>
      <w:r w:rsidRPr="003A73B6">
        <w:t>ω</w:t>
      </w:r>
      <w:r w:rsidRPr="003A73B6">
        <w:t xml:space="preserve">πομετρική κλίμακα των κάδρων και ο συσχετισμός των </w:t>
      </w:r>
      <w:proofErr w:type="spellStart"/>
      <w:r w:rsidRPr="003A73B6">
        <w:t>μέγεθών</w:t>
      </w:r>
      <w:proofErr w:type="spellEnd"/>
      <w:r w:rsidRPr="003A73B6">
        <w:t xml:space="preserve"> τους, η </w:t>
      </w:r>
      <w:proofErr w:type="spellStart"/>
      <w:r w:rsidRPr="003A73B6">
        <w:t>αξ</w:t>
      </w:r>
      <w:r>
        <w:t>ο</w:t>
      </w:r>
      <w:r w:rsidRPr="003A73B6">
        <w:t>νοκ</w:t>
      </w:r>
      <w:r w:rsidRPr="003A73B6">
        <w:t>ε</w:t>
      </w:r>
      <w:r w:rsidRPr="003A73B6">
        <w:t>ντρική</w:t>
      </w:r>
      <w:proofErr w:type="spellEnd"/>
      <w:r w:rsidRPr="003A73B6">
        <w:t xml:space="preserve"> διάταξη και </w:t>
      </w:r>
      <w:r>
        <w:t>ο</w:t>
      </w:r>
      <w:r w:rsidRPr="003A73B6">
        <w:t xml:space="preserve">ργάνωση των απόψεων θέασης (γωνιών λήψεως), η συνεπής </w:t>
      </w:r>
      <w:r w:rsidRPr="003A73B6">
        <w:t>α</w:t>
      </w:r>
      <w:r w:rsidRPr="003A73B6">
        <w:t xml:space="preserve">νάπτυξη του χώρου και της δράσης, η </w:t>
      </w:r>
      <w:proofErr w:type="spellStart"/>
      <w:r w:rsidRPr="003A73B6">
        <w:t>σύνολη</w:t>
      </w:r>
      <w:proofErr w:type="spellEnd"/>
      <w:r w:rsidRPr="003A73B6">
        <w:t xml:space="preserve"> αφηγηματική σύνταξη και ρυθμική </w:t>
      </w:r>
      <w:r w:rsidRPr="003A73B6">
        <w:t>α</w:t>
      </w:r>
      <w:r w:rsidRPr="003A73B6">
        <w:t>κολουθία, και τέλος η νοηματική τάξη, συντέλεσαν στην δημιουργία ενός πολυσύ</w:t>
      </w:r>
      <w:r w:rsidRPr="003A73B6">
        <w:t>ν</w:t>
      </w:r>
      <w:r w:rsidRPr="003A73B6">
        <w:t xml:space="preserve">θετου και </w:t>
      </w:r>
      <w:proofErr w:type="spellStart"/>
      <w:r w:rsidRPr="003A73B6">
        <w:t>πολυκωδικού</w:t>
      </w:r>
      <w:proofErr w:type="spellEnd"/>
      <w:r w:rsidRPr="003A73B6">
        <w:t xml:space="preserve"> οικοδομήματος έκφρασης, όπου το μο</w:t>
      </w:r>
      <w:r>
        <w:t>ντάζ είναι το κυρίαρχο εργαλείο</w:t>
      </w:r>
      <w:r w:rsidRPr="003A73B6">
        <w:t>.</w:t>
      </w:r>
    </w:p>
    <w:p w14:paraId="1246C8A7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</w:t>
      </w:r>
      <w:r w:rsidRPr="003A73B6">
        <w:br/>
        <w:t>9. ΚΙΝΗΜΑΤΟΓΡΑΦΙΚΑ ΕΊΔΗ, ΣΧΟΛΕΣ ΚΑΙ ΤΑΣΕΙΣ</w:t>
      </w:r>
    </w:p>
    <w:p w14:paraId="408C679D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Από πολύ νωρίς </w:t>
      </w:r>
      <w:proofErr w:type="spellStart"/>
      <w:r w:rsidRPr="003A73B6">
        <w:t>διεφάνησαν</w:t>
      </w:r>
      <w:proofErr w:type="spellEnd"/>
      <w:r w:rsidRPr="003A73B6">
        <w:t xml:space="preserve"> κάποιες διαφοροποιήσεις στο εσωτερικό του Κινηματ</w:t>
      </w:r>
      <w:r w:rsidRPr="003A73B6">
        <w:t>ο</w:t>
      </w:r>
      <w:r w:rsidRPr="003A73B6">
        <w:t xml:space="preserve">γράφου που στη συνέχεια </w:t>
      </w:r>
      <w:r>
        <w:t>θ</w:t>
      </w:r>
      <w:r w:rsidRPr="003A73B6">
        <w:t xml:space="preserve">’ αποσαφηνισθούν ως προς το στόχο και θα </w:t>
      </w:r>
      <w:proofErr w:type="spellStart"/>
      <w:r w:rsidRPr="003A73B6">
        <w:t>καθόρ</w:t>
      </w:r>
      <w:r w:rsidRPr="003A73B6">
        <w:t>ι</w:t>
      </w:r>
      <w:r w:rsidRPr="003A73B6">
        <w:t>σθούν</w:t>
      </w:r>
      <w:proofErr w:type="spellEnd"/>
      <w:r w:rsidRPr="003A73B6">
        <w:t xml:space="preserve"> ως είδη. Πρωτίστως έχουμε να κάνουμε με τις βασικές διαφοροποιήσεις όπως:</w:t>
      </w:r>
      <w:r w:rsidRPr="003F2257">
        <w:t xml:space="preserve"> </w:t>
      </w:r>
      <w:r w:rsidRPr="003A73B6">
        <w:t>Κιν</w:t>
      </w:r>
      <w:r w:rsidRPr="003A73B6">
        <w:t>η</w:t>
      </w:r>
      <w:r w:rsidRPr="003A73B6">
        <w:t xml:space="preserve">ματογράφος/Μαρτυρία (δηλ. </w:t>
      </w:r>
      <w:proofErr w:type="spellStart"/>
      <w:r w:rsidRPr="003A73B6">
        <w:t>ν</w:t>
      </w:r>
      <w:r>
        <w:t>τοκυμανταίρ</w:t>
      </w:r>
      <w:proofErr w:type="spellEnd"/>
      <w:r>
        <w:t>) και Κινηματογράφος</w:t>
      </w:r>
      <w:r w:rsidRPr="003A73B6">
        <w:t xml:space="preserve"> Μυθοπλασία (</w:t>
      </w:r>
      <w:proofErr w:type="spellStart"/>
      <w:r w:rsidRPr="003A73B6">
        <w:t>Ε</w:t>
      </w:r>
      <w:r w:rsidRPr="003A73B6">
        <w:t>πος</w:t>
      </w:r>
      <w:proofErr w:type="spellEnd"/>
      <w:r w:rsidRPr="003A73B6">
        <w:t xml:space="preserve">, Δράμα, Κωμωδία). Στη συνέχεια οι διαφοροποιήσεις ευρύνονται </w:t>
      </w:r>
      <w:r w:rsidRPr="003A73B6">
        <w:lastRenderedPageBreak/>
        <w:t>ανάλογα με τη θεματική εστίαση όπως: Πολεμικό Έπος</w:t>
      </w:r>
      <w:r>
        <w:t>,</w:t>
      </w:r>
      <w:r w:rsidRPr="003A73B6">
        <w:t xml:space="preserve"> ή </w:t>
      </w:r>
      <w:proofErr w:type="spellStart"/>
      <w:r w:rsidRPr="003A73B6">
        <w:t>Ρωμαντικό</w:t>
      </w:r>
      <w:proofErr w:type="spellEnd"/>
      <w:r>
        <w:t>,</w:t>
      </w:r>
      <w:r w:rsidRPr="003A73B6">
        <w:t xml:space="preserve"> ή Αστυνομικό Δράμα, Εξ</w:t>
      </w:r>
      <w:r w:rsidRPr="003A73B6">
        <w:t>ω</w:t>
      </w:r>
      <w:r w:rsidRPr="003A73B6">
        <w:t xml:space="preserve">φρενική Κωμωδία </w:t>
      </w:r>
      <w:proofErr w:type="spellStart"/>
      <w:r w:rsidRPr="003A73B6">
        <w:t>κ.λ.π</w:t>
      </w:r>
      <w:proofErr w:type="spellEnd"/>
      <w:r w:rsidRPr="003A73B6">
        <w:t xml:space="preserve">. Απ’ την άλλη μεριά οι Σχολές και οι Τάσεις εμφανίζουν μια πιο οργανωμένη και </w:t>
      </w:r>
      <w:proofErr w:type="spellStart"/>
      <w:r w:rsidRPr="003A73B6">
        <w:t>όλως</w:t>
      </w:r>
      <w:proofErr w:type="spellEnd"/>
      <w:r w:rsidRPr="003A73B6">
        <w:t xml:space="preserve"> υποκειμενική άποψη (ενίοτε δογματική) για την λε</w:t>
      </w:r>
      <w:r w:rsidRPr="003A73B6">
        <w:t>ι</w:t>
      </w:r>
      <w:r w:rsidRPr="003A73B6">
        <w:t>τουργία της Κινηματογραφικής Τέχνης και η παρουσία τους είναι κατά κανόνα πρ</w:t>
      </w:r>
      <w:r w:rsidRPr="003A73B6">
        <w:t>ό</w:t>
      </w:r>
      <w:r w:rsidRPr="003A73B6">
        <w:t>σκαιρη, σ’ αντίθεση με τα εί</w:t>
      </w:r>
      <w:r>
        <w:t>δη που αναπτύσσονται και μακροημε</w:t>
      </w:r>
      <w:r w:rsidRPr="003A73B6">
        <w:t>ρεύουν. Ωστόσο, τα σπουδαι</w:t>
      </w:r>
      <w:r w:rsidRPr="003A73B6">
        <w:t>ό</w:t>
      </w:r>
      <w:r w:rsidRPr="003A73B6">
        <w:t>τερα καλλιτεχνικά επιτεύγματα του Κινηματογράφου, εντοπίζονται περι</w:t>
      </w:r>
      <w:r w:rsidRPr="003A73B6">
        <w:t>σ</w:t>
      </w:r>
      <w:r w:rsidRPr="003A73B6">
        <w:t xml:space="preserve">σότερο σ’ αυτές τις βραχύβιες σχολές και τάσεις </w:t>
      </w:r>
      <w:r>
        <w:t>π</w:t>
      </w:r>
      <w:r w:rsidRPr="003A73B6">
        <w:t>αρά στα μονιμότερα και πολλαπλώς υπηρ</w:t>
      </w:r>
      <w:r w:rsidRPr="003A73B6">
        <w:t>ε</w:t>
      </w:r>
      <w:r>
        <w:t>τούμενα είδη</w:t>
      </w:r>
      <w:r w:rsidRPr="003A73B6">
        <w:t>.</w:t>
      </w:r>
    </w:p>
    <w:p w14:paraId="656FCDAC" w14:textId="77777777" w:rsidR="001434B5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</w:t>
      </w:r>
      <w:r w:rsidRPr="003A73B6">
        <w:br/>
        <w:t>10. Η ΜΕΓΑΛΗ ΡΩΣΣΙΚΗ ΣΧΟΛΗ ΚΑΙ Η ΣΥΣΤΗΜΑΤΙΚΗ ΘΕΜ</w:t>
      </w:r>
      <w:r w:rsidRPr="003A73B6">
        <w:t>Ε</w:t>
      </w:r>
      <w:r w:rsidRPr="003A73B6">
        <w:t xml:space="preserve">ΛΙΩΣΗ </w:t>
      </w:r>
    </w:p>
    <w:p w14:paraId="0D321EF2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>
        <w:t xml:space="preserve">      </w:t>
      </w:r>
      <w:r w:rsidRPr="003A73B6">
        <w:t>ΤΗΣ ΚΙΝΗΜΑΤΟΓΡΑΦΙΚΗΣ ΤΕΧΝΗΣ</w:t>
      </w:r>
    </w:p>
    <w:p w14:paraId="56D9ED20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>Η Μόσχα, στα χρόνια που ακολούθησαν απ’ τον Α΄ Παγκόσμιο Πόλ</w:t>
      </w:r>
      <w:r w:rsidRPr="003A73B6">
        <w:t>ε</w:t>
      </w:r>
      <w:r w:rsidRPr="003A73B6">
        <w:t>μο, στα χρόνια της Οκτωβριανής Επανάστασης και μέχρι τις αρχές της δεκ</w:t>
      </w:r>
      <w:r w:rsidRPr="003A73B6">
        <w:t>α</w:t>
      </w:r>
      <w:r>
        <w:t>ετίας του ’</w:t>
      </w:r>
      <w:r w:rsidRPr="003A73B6">
        <w:t xml:space="preserve">30, υπήρξε ένα από τα Τρία μεγάλα καλλιτεχνικά Κέντρα της εποχής </w:t>
      </w:r>
      <w:r w:rsidRPr="00E43555">
        <w:t>–</w:t>
      </w:r>
      <w:r w:rsidRPr="003A73B6">
        <w:t xml:space="preserve"> και μάλιστα με αυτόχθ</w:t>
      </w:r>
      <w:r w:rsidRPr="003A73B6">
        <w:t>ο</w:t>
      </w:r>
      <w:r w:rsidRPr="003A73B6">
        <w:t xml:space="preserve">νες μόνο δυνάμεις - τ’ άλλα δύο ήταν το Παρίσι και το Βερολίνο. Τα μοσχοβίτικα </w:t>
      </w:r>
      <w:r w:rsidRPr="003A73B6">
        <w:t>ε</w:t>
      </w:r>
      <w:r w:rsidRPr="003A73B6">
        <w:t>πιτεύγματα ωστόσο, δεν έγιναν ευρέως γνωστά στη δύση και η Ιστορία της Τέχνης του 20</w:t>
      </w:r>
      <w:r w:rsidRPr="003F2257">
        <w:rPr>
          <w:vertAlign w:val="superscript"/>
        </w:rPr>
        <w:t>ου</w:t>
      </w:r>
      <w:r w:rsidRPr="003A73B6">
        <w:t xml:space="preserve"> αιώνα έχει γραφεί (και κυρίως δημοσιοποιηθεί) είτε με άγνοια, είτε με παρ</w:t>
      </w:r>
      <w:r w:rsidRPr="003A73B6">
        <w:t>α</w:t>
      </w:r>
      <w:r w:rsidRPr="003A73B6">
        <w:t xml:space="preserve">σιώπηση της </w:t>
      </w:r>
      <w:proofErr w:type="spellStart"/>
      <w:r w:rsidRPr="003A73B6">
        <w:t>ρωσσικής</w:t>
      </w:r>
      <w:proofErr w:type="spellEnd"/>
      <w:r w:rsidRPr="003A73B6">
        <w:t xml:space="preserve"> προσφοράς, κυρίως στους τομείς των </w:t>
      </w:r>
      <w:r>
        <w:t>Πλα</w:t>
      </w:r>
      <w:r w:rsidRPr="003A73B6">
        <w:t>στ</w:t>
      </w:r>
      <w:r w:rsidRPr="003A73B6">
        <w:t>ι</w:t>
      </w:r>
      <w:r w:rsidRPr="003A73B6">
        <w:t>κών Τεχνών, της Λογοτεχνίας και της Μουσικής και λιγότερο του χορού και του Θεάτρου. Τα κ</w:t>
      </w:r>
      <w:r w:rsidRPr="003A73B6">
        <w:t>ι</w:t>
      </w:r>
      <w:r w:rsidRPr="003A73B6">
        <w:t xml:space="preserve">νηματογραφικά επιτεύγματα όμως έγιναν παγκοσμίως γνωστά, λόγω της δυνατότητας του του ίδιου του μέσου κι </w:t>
      </w:r>
      <w:proofErr w:type="spellStart"/>
      <w:r w:rsidRPr="003A73B6">
        <w:t>αποθαυμάστηκαν</w:t>
      </w:r>
      <w:proofErr w:type="spellEnd"/>
      <w:r w:rsidRPr="003A73B6">
        <w:t xml:space="preserve"> παντοειδώς. Αυτά ήταν: η περίφημη </w:t>
      </w:r>
      <w:r>
        <w:t>Κ</w:t>
      </w:r>
      <w:r w:rsidRPr="003A73B6">
        <w:t xml:space="preserve">ρατική Σχολή </w:t>
      </w:r>
      <w:proofErr w:type="spellStart"/>
      <w:r w:rsidRPr="003A73B6">
        <w:t>Κινηματ</w:t>
      </w:r>
      <w:r w:rsidRPr="003A73B6">
        <w:t>ο</w:t>
      </w:r>
      <w:r w:rsidRPr="003A73B6">
        <w:t>γρ</w:t>
      </w:r>
      <w:r>
        <w:t>ά</w:t>
      </w:r>
      <w:r w:rsidRPr="003A73B6">
        <w:t>φι</w:t>
      </w:r>
      <w:r>
        <w:t>ου</w:t>
      </w:r>
      <w:proofErr w:type="spellEnd"/>
      <w:r w:rsidRPr="003A73B6">
        <w:t xml:space="preserve"> (που </w:t>
      </w:r>
      <w:proofErr w:type="spellStart"/>
      <w:r w:rsidRPr="003A73B6">
        <w:t>ρωσσιστί</w:t>
      </w:r>
      <w:proofErr w:type="spellEnd"/>
      <w:r w:rsidRPr="003A73B6">
        <w:t xml:space="preserve"> καλείται Β</w:t>
      </w:r>
      <w:r w:rsidRPr="001F1B9D">
        <w:rPr>
          <w:sz w:val="20"/>
          <w:szCs w:val="20"/>
        </w:rPr>
        <w:t>ΓΚΙΚ</w:t>
      </w:r>
      <w:r w:rsidRPr="003A73B6">
        <w:t xml:space="preserve">) και το σύστημά της, καθώς και τα έργα των μεγάλων δημιουργών και δασκάλων της: </w:t>
      </w:r>
      <w:proofErr w:type="spellStart"/>
      <w:r w:rsidRPr="003A73B6">
        <w:t>Κουλέσωφ</w:t>
      </w:r>
      <w:proofErr w:type="spellEnd"/>
      <w:r w:rsidRPr="003A73B6">
        <w:t xml:space="preserve">, </w:t>
      </w:r>
      <w:proofErr w:type="spellStart"/>
      <w:r w:rsidRPr="003A73B6">
        <w:t>Πουντόβκιν</w:t>
      </w:r>
      <w:proofErr w:type="spellEnd"/>
      <w:r w:rsidRPr="003A73B6">
        <w:t xml:space="preserve">, </w:t>
      </w:r>
      <w:proofErr w:type="spellStart"/>
      <w:r w:rsidRPr="003A73B6">
        <w:t>Αϊ</w:t>
      </w:r>
      <w:r>
        <w:t>ζενστάϊ</w:t>
      </w:r>
      <w:r w:rsidRPr="003A73B6">
        <w:t>ν</w:t>
      </w:r>
      <w:proofErr w:type="spellEnd"/>
      <w:r w:rsidRPr="003A73B6">
        <w:t xml:space="preserve"> και </w:t>
      </w:r>
      <w:proofErr w:type="spellStart"/>
      <w:r w:rsidRPr="003A73B6">
        <w:t>Αλεξανδρώφ</w:t>
      </w:r>
      <w:proofErr w:type="spellEnd"/>
      <w:r w:rsidRPr="003A73B6">
        <w:t xml:space="preserve"> κι από κοντά </w:t>
      </w:r>
      <w:proofErr w:type="spellStart"/>
      <w:r w:rsidRPr="003A73B6">
        <w:t>Βερτώφ</w:t>
      </w:r>
      <w:proofErr w:type="spellEnd"/>
      <w:r w:rsidRPr="003A73B6">
        <w:t xml:space="preserve">, </w:t>
      </w:r>
      <w:proofErr w:type="spellStart"/>
      <w:r w:rsidRPr="003A73B6">
        <w:t>Ντοβζένκο</w:t>
      </w:r>
      <w:proofErr w:type="spellEnd"/>
      <w:r w:rsidRPr="003A73B6">
        <w:t xml:space="preserve">, </w:t>
      </w:r>
      <w:proofErr w:type="spellStart"/>
      <w:r w:rsidRPr="003A73B6">
        <w:t>Μ</w:t>
      </w:r>
      <w:r w:rsidRPr="003A73B6">
        <w:t>ε</w:t>
      </w:r>
      <w:r w:rsidRPr="003A73B6">
        <w:t>ντβένκιν</w:t>
      </w:r>
      <w:proofErr w:type="spellEnd"/>
      <w:r w:rsidRPr="003A73B6">
        <w:t xml:space="preserve"> καθώς και τους φορμαλιστές</w:t>
      </w:r>
      <w:r>
        <w:t xml:space="preserve"> της Πετρούπολης </w:t>
      </w:r>
      <w:proofErr w:type="spellStart"/>
      <w:r>
        <w:t>Κόζιντσεφ</w:t>
      </w:r>
      <w:proofErr w:type="spellEnd"/>
      <w:r>
        <w:t xml:space="preserve"> και </w:t>
      </w:r>
      <w:proofErr w:type="spellStart"/>
      <w:r>
        <w:t>Τράουμπεργκ</w:t>
      </w:r>
      <w:proofErr w:type="spellEnd"/>
      <w:r w:rsidRPr="003A73B6">
        <w:t xml:space="preserve"> τ</w:t>
      </w:r>
      <w:r>
        <w:t>ου</w:t>
      </w:r>
      <w:r w:rsidRPr="003A73B6">
        <w:t xml:space="preserve"> Φ</w:t>
      </w:r>
      <w:r w:rsidRPr="001F1B9D">
        <w:rPr>
          <w:sz w:val="20"/>
          <w:szCs w:val="20"/>
        </w:rPr>
        <w:t>ΕΚΣ</w:t>
      </w:r>
      <w:r>
        <w:rPr>
          <w:sz w:val="20"/>
          <w:szCs w:val="20"/>
        </w:rPr>
        <w:t xml:space="preserve"> </w:t>
      </w:r>
      <w:r>
        <w:t>(Εργαστήρι του Εκκεντρικού Ηθοποιού)</w:t>
      </w:r>
      <w:r w:rsidRPr="003A73B6">
        <w:t>. Το άκρως επιστημονικό και ολ</w:t>
      </w:r>
      <w:r w:rsidRPr="003A73B6">
        <w:t>ο</w:t>
      </w:r>
      <w:r w:rsidRPr="003A73B6">
        <w:t xml:space="preserve">κληρωμένο </w:t>
      </w:r>
      <w:proofErr w:type="spellStart"/>
      <w:r w:rsidRPr="003A73B6">
        <w:t>ρωσσικό</w:t>
      </w:r>
      <w:proofErr w:type="spellEnd"/>
      <w:r w:rsidRPr="003A73B6">
        <w:t xml:space="preserve"> σύστημα που </w:t>
      </w:r>
      <w:proofErr w:type="spellStart"/>
      <w:r w:rsidRPr="003A73B6">
        <w:t>πρωτοδιαπλάστηκε</w:t>
      </w:r>
      <w:proofErr w:type="spellEnd"/>
      <w:r w:rsidRPr="003A73B6">
        <w:t xml:space="preserve"> από τον </w:t>
      </w:r>
      <w:proofErr w:type="spellStart"/>
      <w:r w:rsidRPr="003A73B6">
        <w:t>Κουλέσωφ</w:t>
      </w:r>
      <w:proofErr w:type="spellEnd"/>
      <w:r w:rsidRPr="003A73B6">
        <w:t>, αναπτ</w:t>
      </w:r>
      <w:r w:rsidRPr="003A73B6">
        <w:t>ύ</w:t>
      </w:r>
      <w:r w:rsidRPr="003A73B6">
        <w:t xml:space="preserve">χθηκε απ’ τον </w:t>
      </w:r>
      <w:proofErr w:type="spellStart"/>
      <w:r w:rsidRPr="003A73B6">
        <w:t>Πουντόβκιν</w:t>
      </w:r>
      <w:proofErr w:type="spellEnd"/>
      <w:r w:rsidRPr="003A73B6">
        <w:t xml:space="preserve"> και ολοκληρώθηκε απ’ τον </w:t>
      </w:r>
      <w:proofErr w:type="spellStart"/>
      <w:r w:rsidRPr="003A73B6">
        <w:t>Α</w:t>
      </w:r>
      <w:r>
        <w:t>ϊ</w:t>
      </w:r>
      <w:r w:rsidRPr="003A73B6">
        <w:t>ζενστά</w:t>
      </w:r>
      <w:r>
        <w:t>ϊ</w:t>
      </w:r>
      <w:r w:rsidRPr="003A73B6">
        <w:t>ν</w:t>
      </w:r>
      <w:proofErr w:type="spellEnd"/>
      <w:r w:rsidRPr="003A73B6">
        <w:t>, αποτελεί πάντοτε το μοναδικό και θεμελιακό όργανο διαμόρφωσης και οικο</w:t>
      </w:r>
      <w:r>
        <w:t xml:space="preserve">δόμησης του </w:t>
      </w:r>
      <w:proofErr w:type="spellStart"/>
      <w:r>
        <w:t>κινη</w:t>
      </w:r>
      <w:proofErr w:type="spellEnd"/>
      <w:r>
        <w:t xml:space="preserve"> </w:t>
      </w:r>
      <w:proofErr w:type="spellStart"/>
      <w:r>
        <w:t>ματ</w:t>
      </w:r>
      <w:r>
        <w:t>ο</w:t>
      </w:r>
      <w:r>
        <w:t>γ</w:t>
      </w:r>
      <w:r w:rsidRPr="003A73B6">
        <w:t>ραφικού</w:t>
      </w:r>
      <w:proofErr w:type="spellEnd"/>
      <w:r w:rsidRPr="003A73B6">
        <w:t xml:space="preserve"> </w:t>
      </w:r>
      <w:r>
        <w:t>λόγου και έργου</w:t>
      </w:r>
      <w:r w:rsidRPr="003A73B6">
        <w:t xml:space="preserve">. </w:t>
      </w:r>
    </w:p>
    <w:p w14:paraId="016ABBD8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</w:p>
    <w:p w14:paraId="76B5116D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11. ΠΑΡΑΔΟΣΙΑΚΕΣ &amp; ΠΡΩΤΟΠΟΡΙΑΚΕΣ ΤΑΣΕΙΣ </w:t>
      </w:r>
    </w:p>
    <w:p w14:paraId="1B6A7923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     ΣΕ ΜΙΑ ΝΕ</w:t>
      </w:r>
      <w:r w:rsidRPr="003A73B6">
        <w:t>Ο</w:t>
      </w:r>
      <w:r w:rsidRPr="003A73B6">
        <w:t>ΤΕΥΚΤΗ ΤΕΧΝΗ</w:t>
      </w:r>
    </w:p>
    <w:p w14:paraId="5EB6005D" w14:textId="77777777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Ο Κινηματογράφος, αν και νεότευκτη Τέχνη (και </w:t>
      </w:r>
      <w:r>
        <w:t>κ</w:t>
      </w:r>
      <w:r w:rsidRPr="003A73B6">
        <w:t>ατ’ εξοχήν υπόδειγμα νεωτερ</w:t>
      </w:r>
      <w:r w:rsidRPr="003A73B6">
        <w:t>ι</w:t>
      </w:r>
      <w:r w:rsidRPr="003A73B6">
        <w:t xml:space="preserve">σμού), δεν έδειξε και </w:t>
      </w:r>
      <w:r>
        <w:t>ι</w:t>
      </w:r>
      <w:r w:rsidRPr="003A73B6">
        <w:t xml:space="preserve">διαίτερο ζήλο να συμμετάσχει στα Καλλιτεχνικά δρώμενα </w:t>
      </w:r>
      <w:r w:rsidRPr="00E43555">
        <w:t>–</w:t>
      </w:r>
      <w:r w:rsidRPr="003A73B6">
        <w:t xml:space="preserve"> έτσι όπως αυτά διαμορφώνονταν απ’ τις τάσεις των άλλων Τεχνών και η αυτοτελής συμβολή του στη διαμόρφωση και ανάπτυξη της Μοντέρνας Τέχνης είναι μάλλον μηδαμινή. </w:t>
      </w:r>
      <w:r>
        <w:t>Η</w:t>
      </w:r>
      <w:r w:rsidRPr="003A73B6">
        <w:t xml:space="preserve"> στροφή και προσήλωσή του σε παραδοσιακά </w:t>
      </w:r>
      <w:r>
        <w:t>πρότυπα (που ο</w:t>
      </w:r>
      <w:r w:rsidRPr="003A73B6">
        <w:t>ι άλλες Τ</w:t>
      </w:r>
      <w:r w:rsidRPr="003A73B6">
        <w:t>έ</w:t>
      </w:r>
      <w:r w:rsidRPr="003A73B6">
        <w:t xml:space="preserve">χνες είχαν ήδη εγκαταλείψει) αιτιολογείται βάσιμα από τη σχέση του μ’ ένα ευρύτατο </w:t>
      </w:r>
      <w:r>
        <w:t>κ</w:t>
      </w:r>
      <w:r w:rsidRPr="003A73B6">
        <w:t xml:space="preserve">οινό, ένα κοινό που καμιά άλλη Τέχνη δεν είχε </w:t>
      </w:r>
      <w:r>
        <w:t>π</w:t>
      </w:r>
      <w:r w:rsidRPr="003A73B6">
        <w:t>οτέ το προνόμιο να κατακτήσει και το οποίο όντας στην πλειονότητά του ακαλλιέργητο έρεπε περισσότερο σε παραδοσ</w:t>
      </w:r>
      <w:r w:rsidRPr="003A73B6">
        <w:t>ι</w:t>
      </w:r>
      <w:r w:rsidRPr="003A73B6">
        <w:t xml:space="preserve">ακά </w:t>
      </w:r>
      <w:r>
        <w:t>π</w:t>
      </w:r>
      <w:r w:rsidRPr="003A73B6">
        <w:t xml:space="preserve">αρά σε καινοτόμα </w:t>
      </w:r>
      <w:r>
        <w:t>π</w:t>
      </w:r>
      <w:r w:rsidRPr="003A73B6">
        <w:t>ρότυπα. Έτσι λοιπόν, έχουμε σε μεγάλο βαθμό μια νέα Τ</w:t>
      </w:r>
      <w:r w:rsidRPr="003A73B6">
        <w:t>έ</w:t>
      </w:r>
      <w:r w:rsidRPr="003A73B6">
        <w:t xml:space="preserve">χνη που ανασταίνει παρωχημένα και εγκαταλελειμμένα ράκη στα οποία δίνει ξανά ζωή και λάμψη. Θα μπορούσαμε μάλιστα να πούμε πως ο Κινηματογράφος, αυτό το κατ’ εξοχήν μέσο της </w:t>
      </w:r>
      <w:proofErr w:type="spellStart"/>
      <w:r w:rsidRPr="003A73B6">
        <w:t>νεωρερικότητας</w:t>
      </w:r>
      <w:proofErr w:type="spellEnd"/>
      <w:r w:rsidRPr="003A73B6">
        <w:t xml:space="preserve"> υπήρξε, στην πλειονότητά του, ως τέχνη, κατ’ εξοχήν οπισθοδρομικός</w:t>
      </w:r>
      <w:r>
        <w:t>.</w:t>
      </w:r>
    </w:p>
    <w:p w14:paraId="79E54BAF" w14:textId="5FDFA434" w:rsidR="001434B5" w:rsidRPr="003A73B6" w:rsidRDefault="001434B5" w:rsidP="001434B5">
      <w:pPr>
        <w:pStyle w:val="Web"/>
        <w:spacing w:before="0" w:beforeAutospacing="0" w:after="0" w:afterAutospacing="0"/>
        <w:jc w:val="both"/>
      </w:pPr>
      <w:r w:rsidRPr="003A73B6">
        <w:t xml:space="preserve"> </w:t>
      </w:r>
      <w:r w:rsidRPr="003A73B6">
        <w:br/>
      </w:r>
    </w:p>
    <w:p w14:paraId="0B0A2DC1" w14:textId="77777777" w:rsidR="004705E3" w:rsidRPr="001434B5" w:rsidRDefault="004705E3">
      <w:pPr>
        <w:rPr>
          <w:lang w:val="el-GR"/>
        </w:rPr>
      </w:pPr>
    </w:p>
    <w:sectPr w:rsidR="004705E3" w:rsidRPr="001434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1434B5"/>
    <w:rsid w:val="0047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9D2F65A"/>
  <w15:chartTrackingRefBased/>
  <w15:docId w15:val="{52AB4019-38B8-4742-8BF3-A44337A1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Betsou</dc:creator>
  <cp:keywords/>
  <dc:description/>
  <cp:lastModifiedBy>Vicky Betsou</cp:lastModifiedBy>
  <cp:revision>1</cp:revision>
  <dcterms:created xsi:type="dcterms:W3CDTF">2023-01-22T21:26:00Z</dcterms:created>
  <dcterms:modified xsi:type="dcterms:W3CDTF">2023-01-22T21:27:00Z</dcterms:modified>
</cp:coreProperties>
</file>